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D433" w14:textId="1952145B" w:rsidR="002078A8" w:rsidRPr="00FD555B" w:rsidRDefault="00A30709" w:rsidP="0076182D">
      <w:pPr>
        <w:jc w:val="center"/>
        <w:rPr>
          <w:rFonts w:ascii="Arial" w:hAnsi="Arial" w:cs="Arial"/>
          <w:b/>
          <w:sz w:val="40"/>
          <w:szCs w:val="40"/>
        </w:rPr>
      </w:pPr>
      <w:r w:rsidRPr="00FD555B">
        <w:rPr>
          <w:noProof/>
          <w:sz w:val="40"/>
          <w:szCs w:val="40"/>
        </w:rPr>
        <w:drawing>
          <wp:anchor distT="0" distB="0" distL="114300" distR="114300" simplePos="0" relativeHeight="251659264" behindDoc="1" locked="0" layoutInCell="1" allowOverlap="1" wp14:anchorId="2A23EFC1" wp14:editId="6B34F519">
            <wp:simplePos x="0" y="0"/>
            <wp:positionH relativeFrom="column">
              <wp:posOffset>4055110</wp:posOffset>
            </wp:positionH>
            <wp:positionV relativeFrom="paragraph">
              <wp:posOffset>-1050877</wp:posOffset>
            </wp:positionV>
            <wp:extent cx="1476375" cy="1400175"/>
            <wp:effectExtent l="0" t="0" r="9525" b="9525"/>
            <wp:wrapNone/>
            <wp:docPr id="8"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F8F50" w14:textId="77777777" w:rsidR="006E06B1" w:rsidRPr="00FD555B" w:rsidRDefault="006E06B1" w:rsidP="0076182D">
      <w:pPr>
        <w:jc w:val="center"/>
        <w:rPr>
          <w:rFonts w:ascii="Arial" w:hAnsi="Arial" w:cs="Arial"/>
          <w:b/>
          <w:sz w:val="40"/>
          <w:szCs w:val="40"/>
        </w:rPr>
      </w:pPr>
    </w:p>
    <w:tbl>
      <w:tblPr>
        <w:tblW w:w="0" w:type="auto"/>
        <w:jc w:val="center"/>
        <w:tblBorders>
          <w:top w:val="single" w:sz="18" w:space="0" w:color="FF0000"/>
          <w:bottom w:val="single" w:sz="18" w:space="0" w:color="FF0000"/>
        </w:tblBorders>
        <w:tblLook w:val="04A0" w:firstRow="1" w:lastRow="0" w:firstColumn="1" w:lastColumn="0" w:noHBand="0" w:noVBand="1"/>
      </w:tblPr>
      <w:tblGrid>
        <w:gridCol w:w="8646"/>
      </w:tblGrid>
      <w:tr w:rsidR="00270AA7" w:rsidRPr="00FD555B" w14:paraId="6B3FBAEF" w14:textId="77777777" w:rsidTr="006B59B5">
        <w:trPr>
          <w:cantSplit/>
          <w:jc w:val="center"/>
        </w:trPr>
        <w:tc>
          <w:tcPr>
            <w:tcW w:w="8720" w:type="dxa"/>
            <w:tcBorders>
              <w:top w:val="single" w:sz="18" w:space="0" w:color="FF0000"/>
              <w:left w:val="nil"/>
              <w:bottom w:val="single" w:sz="18" w:space="0" w:color="FF0000"/>
              <w:right w:val="nil"/>
            </w:tcBorders>
          </w:tcPr>
          <w:p w14:paraId="7869DAFB" w14:textId="77777777" w:rsidR="003B0B54" w:rsidRPr="00FD555B" w:rsidRDefault="003B0B54" w:rsidP="0076182D">
            <w:pPr>
              <w:pStyle w:val="Heading1"/>
              <w:jc w:val="center"/>
              <w:rPr>
                <w:rFonts w:ascii="Times New Roman" w:hAnsi="Times New Roman"/>
                <w:sz w:val="40"/>
                <w:szCs w:val="40"/>
              </w:rPr>
            </w:pPr>
          </w:p>
          <w:p w14:paraId="1002D71B" w14:textId="77777777" w:rsidR="00270AA7" w:rsidRPr="00433E47" w:rsidRDefault="00270AA7" w:rsidP="0076182D">
            <w:pPr>
              <w:pStyle w:val="Heading1"/>
              <w:jc w:val="center"/>
              <w:rPr>
                <w:rFonts w:ascii="Times New Roman" w:hAnsi="Times New Roman"/>
                <w:color w:val="FF0000"/>
                <w:sz w:val="40"/>
                <w:szCs w:val="40"/>
              </w:rPr>
            </w:pPr>
            <w:r w:rsidRPr="00433E47">
              <w:rPr>
                <w:rFonts w:ascii="Times New Roman" w:hAnsi="Times New Roman"/>
                <w:color w:val="FF0000"/>
                <w:sz w:val="40"/>
                <w:szCs w:val="40"/>
              </w:rPr>
              <w:t>WRITTEN STATEMENT</w:t>
            </w:r>
          </w:p>
          <w:p w14:paraId="5802ED77" w14:textId="77777777" w:rsidR="00270AA7" w:rsidRPr="00433E47" w:rsidRDefault="00270AA7" w:rsidP="0076182D">
            <w:pPr>
              <w:pStyle w:val="Heading1"/>
              <w:jc w:val="center"/>
              <w:rPr>
                <w:rFonts w:ascii="Times New Roman" w:hAnsi="Times New Roman"/>
                <w:color w:val="FF0000"/>
                <w:sz w:val="40"/>
                <w:szCs w:val="40"/>
              </w:rPr>
            </w:pPr>
            <w:r w:rsidRPr="00433E47">
              <w:rPr>
                <w:rFonts w:ascii="Times New Roman" w:hAnsi="Times New Roman"/>
                <w:color w:val="FF0000"/>
                <w:sz w:val="40"/>
                <w:szCs w:val="40"/>
              </w:rPr>
              <w:t>BY</w:t>
            </w:r>
          </w:p>
          <w:p w14:paraId="035CD317" w14:textId="77777777" w:rsidR="00270AA7" w:rsidRPr="00433E47" w:rsidRDefault="00270AA7" w:rsidP="0076182D">
            <w:pPr>
              <w:pStyle w:val="Heading1"/>
              <w:jc w:val="center"/>
              <w:rPr>
                <w:rFonts w:ascii="Times New Roman" w:hAnsi="Times New Roman"/>
                <w:color w:val="FF0000"/>
                <w:sz w:val="40"/>
                <w:szCs w:val="40"/>
              </w:rPr>
            </w:pPr>
            <w:r w:rsidRPr="00433E47">
              <w:rPr>
                <w:rFonts w:ascii="Times New Roman" w:hAnsi="Times New Roman"/>
                <w:color w:val="FF0000"/>
                <w:sz w:val="40"/>
                <w:szCs w:val="40"/>
              </w:rPr>
              <w:t>THE WELSH GOVERNMENT</w:t>
            </w:r>
          </w:p>
          <w:p w14:paraId="1B1AB934" w14:textId="77777777" w:rsidR="00270AA7" w:rsidRPr="00FD555B" w:rsidRDefault="00270AA7" w:rsidP="0076182D">
            <w:pPr>
              <w:jc w:val="center"/>
              <w:rPr>
                <w:b/>
                <w:sz w:val="40"/>
                <w:szCs w:val="40"/>
              </w:rPr>
            </w:pPr>
          </w:p>
        </w:tc>
      </w:tr>
    </w:tbl>
    <w:p w14:paraId="06F341C3" w14:textId="77777777" w:rsidR="00270AA7" w:rsidRPr="00FD555B" w:rsidRDefault="00270AA7" w:rsidP="00A30709">
      <w:pPr>
        <w:jc w:val="center"/>
        <w:rPr>
          <w:rFonts w:ascii="Arial" w:hAnsi="Arial" w:cs="Arial"/>
          <w:b/>
          <w:sz w:val="40"/>
          <w:szCs w:val="40"/>
        </w:rPr>
      </w:pPr>
    </w:p>
    <w:tbl>
      <w:tblPr>
        <w:tblW w:w="8931" w:type="dxa"/>
        <w:tblLayout w:type="fixed"/>
        <w:tblLook w:val="04A0" w:firstRow="1" w:lastRow="0" w:firstColumn="1" w:lastColumn="0" w:noHBand="0" w:noVBand="1"/>
      </w:tblPr>
      <w:tblGrid>
        <w:gridCol w:w="1383"/>
        <w:gridCol w:w="7548"/>
      </w:tblGrid>
      <w:tr w:rsidR="00FD555B" w:rsidRPr="00FD555B" w14:paraId="46FBF299" w14:textId="77777777" w:rsidTr="00A1425D">
        <w:tc>
          <w:tcPr>
            <w:tcW w:w="1383" w:type="dxa"/>
            <w:hideMark/>
          </w:tcPr>
          <w:p w14:paraId="3D2E8EB6" w14:textId="77777777" w:rsidR="00270AA7" w:rsidRPr="00FD555B" w:rsidRDefault="00270AA7" w:rsidP="00270AA7">
            <w:pPr>
              <w:spacing w:before="60" w:after="60"/>
              <w:rPr>
                <w:rFonts w:ascii="Arial" w:hAnsi="Arial" w:cs="Arial"/>
                <w:b/>
                <w:bCs/>
              </w:rPr>
            </w:pPr>
            <w:r w:rsidRPr="00FD555B">
              <w:rPr>
                <w:rFonts w:ascii="Arial" w:hAnsi="Arial" w:cs="Arial"/>
                <w:b/>
                <w:bCs/>
              </w:rPr>
              <w:t xml:space="preserve">TITLE </w:t>
            </w:r>
          </w:p>
        </w:tc>
        <w:tc>
          <w:tcPr>
            <w:tcW w:w="7548" w:type="dxa"/>
            <w:vAlign w:val="center"/>
            <w:hideMark/>
          </w:tcPr>
          <w:p w14:paraId="3E25B0C9" w14:textId="402FC54C" w:rsidR="00270AA7" w:rsidRPr="00433E47" w:rsidRDefault="00AD2457" w:rsidP="00D2068A">
            <w:pPr>
              <w:spacing w:before="60" w:after="60"/>
              <w:rPr>
                <w:rFonts w:ascii="Arial" w:hAnsi="Arial" w:cs="Arial"/>
                <w:b/>
                <w:bCs/>
                <w:i/>
              </w:rPr>
            </w:pPr>
            <w:proofErr w:type="spellStart"/>
            <w:r w:rsidRPr="00433E47">
              <w:rPr>
                <w:rFonts w:ascii="Arial" w:hAnsi="Arial" w:cs="Arial"/>
                <w:b/>
                <w:bCs/>
              </w:rPr>
              <w:t>Non-</w:t>
            </w:r>
            <w:r w:rsidR="000500C4" w:rsidRPr="00433E47">
              <w:rPr>
                <w:rFonts w:ascii="Arial" w:hAnsi="Arial" w:cs="Arial"/>
                <w:b/>
                <w:bCs/>
              </w:rPr>
              <w:t>d</w:t>
            </w:r>
            <w:r w:rsidRPr="00433E47">
              <w:rPr>
                <w:rFonts w:ascii="Arial" w:hAnsi="Arial" w:cs="Arial"/>
                <w:b/>
                <w:bCs/>
              </w:rPr>
              <w:t>omestic</w:t>
            </w:r>
            <w:proofErr w:type="spellEnd"/>
            <w:r w:rsidRPr="00433E47">
              <w:rPr>
                <w:rFonts w:ascii="Arial" w:hAnsi="Arial" w:cs="Arial"/>
                <w:b/>
                <w:bCs/>
              </w:rPr>
              <w:t xml:space="preserve"> </w:t>
            </w:r>
            <w:r w:rsidR="000500C4" w:rsidRPr="00433E47">
              <w:rPr>
                <w:rFonts w:ascii="Arial" w:hAnsi="Arial" w:cs="Arial"/>
                <w:b/>
                <w:bCs/>
              </w:rPr>
              <w:t>r</w:t>
            </w:r>
            <w:r w:rsidR="0063199D" w:rsidRPr="00433E47">
              <w:rPr>
                <w:rFonts w:ascii="Arial" w:hAnsi="Arial" w:cs="Arial"/>
                <w:b/>
                <w:bCs/>
              </w:rPr>
              <w:t xml:space="preserve">ates </w:t>
            </w:r>
            <w:r w:rsidR="000500C4" w:rsidRPr="00433E47">
              <w:rPr>
                <w:rFonts w:ascii="Arial" w:hAnsi="Arial" w:cs="Arial"/>
                <w:b/>
                <w:bCs/>
              </w:rPr>
              <w:t>s</w:t>
            </w:r>
            <w:r w:rsidR="0063199D" w:rsidRPr="00433E47">
              <w:rPr>
                <w:rFonts w:ascii="Arial" w:hAnsi="Arial" w:cs="Arial"/>
                <w:b/>
                <w:bCs/>
              </w:rPr>
              <w:t xml:space="preserve">upport </w:t>
            </w:r>
            <w:r w:rsidRPr="00433E47">
              <w:rPr>
                <w:rFonts w:ascii="Arial" w:hAnsi="Arial" w:cs="Arial"/>
                <w:b/>
                <w:bCs/>
              </w:rPr>
              <w:t>for</w:t>
            </w:r>
            <w:r w:rsidR="00DF4A20" w:rsidRPr="00433E47">
              <w:rPr>
                <w:rFonts w:ascii="Arial" w:hAnsi="Arial" w:cs="Arial"/>
                <w:b/>
                <w:bCs/>
              </w:rPr>
              <w:t xml:space="preserve"> </w:t>
            </w:r>
            <w:r w:rsidR="00AC1A99" w:rsidRPr="00433E47">
              <w:rPr>
                <w:rFonts w:ascii="Arial" w:hAnsi="Arial" w:cs="Arial"/>
                <w:b/>
                <w:bCs/>
              </w:rPr>
              <w:t>202</w:t>
            </w:r>
            <w:r w:rsidR="00F966A9" w:rsidRPr="00433E47">
              <w:rPr>
                <w:rFonts w:ascii="Arial" w:hAnsi="Arial" w:cs="Arial"/>
                <w:b/>
                <w:bCs/>
              </w:rPr>
              <w:t>4</w:t>
            </w:r>
            <w:r w:rsidRPr="00433E47">
              <w:rPr>
                <w:rFonts w:ascii="Arial" w:hAnsi="Arial" w:cs="Arial"/>
                <w:b/>
                <w:bCs/>
              </w:rPr>
              <w:t>-2</w:t>
            </w:r>
            <w:r w:rsidR="00F966A9" w:rsidRPr="00433E47">
              <w:rPr>
                <w:rFonts w:ascii="Arial" w:hAnsi="Arial" w:cs="Arial"/>
                <w:b/>
                <w:bCs/>
              </w:rPr>
              <w:t>5</w:t>
            </w:r>
          </w:p>
        </w:tc>
      </w:tr>
      <w:tr w:rsidR="00FD555B" w:rsidRPr="00FD555B" w14:paraId="71196241" w14:textId="77777777" w:rsidTr="00A1425D">
        <w:tc>
          <w:tcPr>
            <w:tcW w:w="1383" w:type="dxa"/>
            <w:hideMark/>
          </w:tcPr>
          <w:p w14:paraId="4A96C0C8" w14:textId="77777777" w:rsidR="00270AA7" w:rsidRPr="00FD555B" w:rsidRDefault="00270AA7" w:rsidP="00270AA7">
            <w:pPr>
              <w:spacing w:before="60" w:after="60"/>
              <w:rPr>
                <w:rFonts w:ascii="Arial" w:hAnsi="Arial" w:cs="Arial"/>
                <w:b/>
                <w:bCs/>
              </w:rPr>
            </w:pPr>
            <w:r w:rsidRPr="00FD555B">
              <w:rPr>
                <w:rFonts w:ascii="Arial" w:hAnsi="Arial" w:cs="Arial"/>
                <w:b/>
                <w:bCs/>
              </w:rPr>
              <w:t xml:space="preserve">DATE </w:t>
            </w:r>
          </w:p>
        </w:tc>
        <w:tc>
          <w:tcPr>
            <w:tcW w:w="7548" w:type="dxa"/>
            <w:vAlign w:val="center"/>
            <w:hideMark/>
          </w:tcPr>
          <w:p w14:paraId="146E9366" w14:textId="5E03B63E" w:rsidR="00270AA7" w:rsidRPr="00433E47" w:rsidRDefault="00DA3414" w:rsidP="00DB374B">
            <w:pPr>
              <w:spacing w:before="60" w:after="60"/>
              <w:rPr>
                <w:rFonts w:ascii="Arial" w:hAnsi="Arial" w:cs="Arial"/>
                <w:b/>
                <w:bCs/>
              </w:rPr>
            </w:pPr>
            <w:r w:rsidRPr="00433E47">
              <w:rPr>
                <w:rFonts w:ascii="Arial" w:hAnsi="Arial" w:cs="Arial"/>
                <w:b/>
                <w:bCs/>
                <w:kern w:val="32"/>
              </w:rPr>
              <w:t>1</w:t>
            </w:r>
            <w:r w:rsidR="00F966A9" w:rsidRPr="00433E47">
              <w:rPr>
                <w:rFonts w:ascii="Arial" w:hAnsi="Arial" w:cs="Arial"/>
                <w:b/>
                <w:bCs/>
                <w:kern w:val="32"/>
              </w:rPr>
              <w:t>9</w:t>
            </w:r>
            <w:r w:rsidRPr="00433E47">
              <w:rPr>
                <w:rFonts w:ascii="Arial" w:hAnsi="Arial" w:cs="Arial"/>
                <w:b/>
                <w:bCs/>
                <w:kern w:val="32"/>
              </w:rPr>
              <w:t xml:space="preserve"> December</w:t>
            </w:r>
            <w:r w:rsidR="00D2068A" w:rsidRPr="00433E47">
              <w:rPr>
                <w:rFonts w:ascii="Arial" w:hAnsi="Arial" w:cs="Arial"/>
                <w:b/>
                <w:bCs/>
                <w:kern w:val="32"/>
              </w:rPr>
              <w:t xml:space="preserve"> 202</w:t>
            </w:r>
            <w:r w:rsidR="00F966A9" w:rsidRPr="00433E47">
              <w:rPr>
                <w:rFonts w:ascii="Arial" w:hAnsi="Arial" w:cs="Arial"/>
                <w:b/>
                <w:bCs/>
                <w:kern w:val="32"/>
              </w:rPr>
              <w:t>3</w:t>
            </w:r>
          </w:p>
        </w:tc>
      </w:tr>
      <w:tr w:rsidR="00270AA7" w:rsidRPr="00FD555B" w14:paraId="1277F9C2" w14:textId="77777777" w:rsidTr="00A1425D">
        <w:tc>
          <w:tcPr>
            <w:tcW w:w="1383" w:type="dxa"/>
            <w:hideMark/>
          </w:tcPr>
          <w:p w14:paraId="75DB4C46" w14:textId="77777777" w:rsidR="00270AA7" w:rsidRPr="00FD555B" w:rsidRDefault="00270AA7" w:rsidP="00270AA7">
            <w:pPr>
              <w:spacing w:before="60" w:after="60"/>
              <w:rPr>
                <w:rFonts w:ascii="Arial" w:hAnsi="Arial" w:cs="Arial"/>
                <w:b/>
                <w:bCs/>
              </w:rPr>
            </w:pPr>
            <w:r w:rsidRPr="00FD555B">
              <w:rPr>
                <w:rFonts w:ascii="Arial" w:hAnsi="Arial" w:cs="Arial"/>
                <w:b/>
                <w:bCs/>
              </w:rPr>
              <w:t xml:space="preserve">BY </w:t>
            </w:r>
          </w:p>
        </w:tc>
        <w:tc>
          <w:tcPr>
            <w:tcW w:w="7548" w:type="dxa"/>
            <w:vAlign w:val="center"/>
            <w:hideMark/>
          </w:tcPr>
          <w:p w14:paraId="790A1296" w14:textId="0A2AFEDB" w:rsidR="00270AA7" w:rsidRPr="00433E47" w:rsidRDefault="008D6483" w:rsidP="00D2068A">
            <w:pPr>
              <w:spacing w:before="60" w:after="60"/>
              <w:rPr>
                <w:rFonts w:ascii="Arial" w:hAnsi="Arial" w:cs="Arial"/>
                <w:b/>
                <w:bCs/>
              </w:rPr>
            </w:pPr>
            <w:r w:rsidRPr="00433E47">
              <w:rPr>
                <w:rFonts w:ascii="Arial" w:hAnsi="Arial" w:cs="Arial"/>
                <w:b/>
                <w:bCs/>
              </w:rPr>
              <w:t xml:space="preserve">Rebecca Evans </w:t>
            </w:r>
            <w:r w:rsidR="008E3FED" w:rsidRPr="00433E47">
              <w:rPr>
                <w:rFonts w:ascii="Arial" w:hAnsi="Arial" w:cs="Arial"/>
                <w:b/>
                <w:bCs/>
              </w:rPr>
              <w:t>MS</w:t>
            </w:r>
            <w:r w:rsidRPr="00433E47">
              <w:rPr>
                <w:rFonts w:ascii="Arial" w:hAnsi="Arial" w:cs="Arial"/>
                <w:b/>
                <w:bCs/>
              </w:rPr>
              <w:t xml:space="preserve">, Minister for Finance and </w:t>
            </w:r>
            <w:r w:rsidR="00D2068A" w:rsidRPr="00433E47">
              <w:rPr>
                <w:rFonts w:ascii="Arial" w:hAnsi="Arial" w:cs="Arial"/>
                <w:b/>
                <w:bCs/>
              </w:rPr>
              <w:t>Local Government</w:t>
            </w:r>
          </w:p>
        </w:tc>
      </w:tr>
    </w:tbl>
    <w:p w14:paraId="4BFC7630" w14:textId="77777777" w:rsidR="00ED4349" w:rsidRPr="00FD555B" w:rsidRDefault="00ED4349" w:rsidP="00787AF2">
      <w:pPr>
        <w:rPr>
          <w:rFonts w:ascii="Arial" w:hAnsi="Arial" w:cs="Arial"/>
        </w:rPr>
      </w:pPr>
    </w:p>
    <w:p w14:paraId="622C35F3" w14:textId="5150B20C" w:rsidR="00DF15DE" w:rsidRDefault="0029299D" w:rsidP="006F66D5">
      <w:pPr>
        <w:rPr>
          <w:rFonts w:ascii="Arial" w:hAnsi="Arial" w:cs="Arial"/>
        </w:rPr>
      </w:pPr>
      <w:r>
        <w:rPr>
          <w:rFonts w:ascii="Arial" w:hAnsi="Arial" w:cs="Arial"/>
        </w:rPr>
        <w:t xml:space="preserve">I am today announcing the Welsh Government will be providing an additional </w:t>
      </w:r>
      <w:r w:rsidR="008105FD">
        <w:rPr>
          <w:rFonts w:ascii="Arial" w:hAnsi="Arial" w:cs="Arial"/>
        </w:rPr>
        <w:t xml:space="preserve">package of </w:t>
      </w:r>
      <w:proofErr w:type="spellStart"/>
      <w:r w:rsidR="008105FD">
        <w:rPr>
          <w:rFonts w:ascii="Arial" w:hAnsi="Arial" w:cs="Arial"/>
        </w:rPr>
        <w:t>non-domestic</w:t>
      </w:r>
      <w:proofErr w:type="spellEnd"/>
      <w:r w:rsidR="008105FD">
        <w:rPr>
          <w:rFonts w:ascii="Arial" w:hAnsi="Arial" w:cs="Arial"/>
        </w:rPr>
        <w:t xml:space="preserve"> rates support </w:t>
      </w:r>
      <w:r w:rsidR="00F966A9">
        <w:rPr>
          <w:rFonts w:ascii="Arial" w:hAnsi="Arial" w:cs="Arial"/>
        </w:rPr>
        <w:t xml:space="preserve">in the 2024-25 financial year. </w:t>
      </w:r>
    </w:p>
    <w:p w14:paraId="699B4BD9" w14:textId="4C255873" w:rsidR="0029299D" w:rsidRDefault="0029299D" w:rsidP="006F66D5">
      <w:pPr>
        <w:rPr>
          <w:rFonts w:ascii="Arial" w:hAnsi="Arial" w:cs="Arial"/>
        </w:rPr>
      </w:pPr>
    </w:p>
    <w:p w14:paraId="5E0925A8" w14:textId="13BD88EF" w:rsidR="005B432D" w:rsidRDefault="005B432D" w:rsidP="006F66D5">
      <w:pPr>
        <w:rPr>
          <w:rFonts w:ascii="Arial" w:hAnsi="Arial" w:cs="Arial"/>
        </w:rPr>
      </w:pPr>
      <w:r>
        <w:rPr>
          <w:rFonts w:ascii="Arial" w:hAnsi="Arial" w:cs="Arial"/>
        </w:rPr>
        <w:t>We</w:t>
      </w:r>
      <w:r w:rsidR="000A689C" w:rsidRPr="000A689C">
        <w:rPr>
          <w:rFonts w:ascii="Arial" w:hAnsi="Arial" w:cs="Arial"/>
        </w:rPr>
        <w:t xml:space="preserve"> recognise </w:t>
      </w:r>
      <w:r>
        <w:rPr>
          <w:rFonts w:ascii="Arial" w:hAnsi="Arial" w:cs="Arial"/>
        </w:rPr>
        <w:t xml:space="preserve">businesses and other ratepayers are continuing to experience pressures in the current economic climate, especially from persistently high inflation rates and from the successive interest rate rises introduced by the Bank of England this year to bring inflation down. </w:t>
      </w:r>
    </w:p>
    <w:p w14:paraId="59097D45" w14:textId="77777777" w:rsidR="005B432D" w:rsidRDefault="005B432D" w:rsidP="006F66D5">
      <w:pPr>
        <w:rPr>
          <w:rFonts w:ascii="Arial" w:hAnsi="Arial" w:cs="Arial"/>
        </w:rPr>
      </w:pPr>
    </w:p>
    <w:p w14:paraId="1C7FCA1B" w14:textId="4B75A5FB" w:rsidR="000A689C" w:rsidRDefault="000A689C" w:rsidP="006F66D5">
      <w:pPr>
        <w:rPr>
          <w:rFonts w:ascii="Arial" w:hAnsi="Arial" w:cs="Arial"/>
        </w:rPr>
      </w:pPr>
      <w:r w:rsidRPr="000A689C">
        <w:rPr>
          <w:rFonts w:ascii="Arial" w:hAnsi="Arial" w:cs="Arial"/>
        </w:rPr>
        <w:t>Th</w:t>
      </w:r>
      <w:r w:rsidR="005B432D">
        <w:rPr>
          <w:rFonts w:ascii="Arial" w:hAnsi="Arial" w:cs="Arial"/>
        </w:rPr>
        <w:t xml:space="preserve">e same </w:t>
      </w:r>
      <w:r w:rsidRPr="000A689C">
        <w:rPr>
          <w:rFonts w:ascii="Arial" w:hAnsi="Arial" w:cs="Arial"/>
        </w:rPr>
        <w:t>pressures are also being felt by the public services we all rely on, which are themselves reliant on the revenue raised through local taxes</w:t>
      </w:r>
      <w:r w:rsidR="005B432D">
        <w:rPr>
          <w:rFonts w:ascii="Arial" w:hAnsi="Arial" w:cs="Arial"/>
        </w:rPr>
        <w:t xml:space="preserve">, including </w:t>
      </w:r>
      <w:proofErr w:type="spellStart"/>
      <w:r w:rsidR="005B432D">
        <w:rPr>
          <w:rFonts w:ascii="Arial" w:hAnsi="Arial" w:cs="Arial"/>
        </w:rPr>
        <w:t>non-domestic</w:t>
      </w:r>
      <w:proofErr w:type="spellEnd"/>
      <w:r w:rsidR="005B432D">
        <w:rPr>
          <w:rFonts w:ascii="Arial" w:hAnsi="Arial" w:cs="Arial"/>
        </w:rPr>
        <w:t xml:space="preserve"> rates</w:t>
      </w:r>
      <w:r w:rsidRPr="000A689C">
        <w:rPr>
          <w:rFonts w:ascii="Arial" w:hAnsi="Arial" w:cs="Arial"/>
        </w:rPr>
        <w:t>.</w:t>
      </w:r>
    </w:p>
    <w:p w14:paraId="7BC68CDB" w14:textId="77777777" w:rsidR="001F3EC0" w:rsidRDefault="001F3EC0" w:rsidP="006F66D5">
      <w:pPr>
        <w:rPr>
          <w:rFonts w:ascii="Arial" w:hAnsi="Arial" w:cs="Arial"/>
        </w:rPr>
      </w:pPr>
    </w:p>
    <w:p w14:paraId="2ED471B7" w14:textId="20A5F8D3" w:rsidR="005B432D" w:rsidRDefault="00300BF3" w:rsidP="006F66D5">
      <w:pPr>
        <w:rPr>
          <w:rFonts w:ascii="Arial" w:hAnsi="Arial" w:cs="Arial"/>
        </w:rPr>
      </w:pPr>
      <w:r>
        <w:rPr>
          <w:rFonts w:ascii="Arial" w:hAnsi="Arial" w:cs="Arial"/>
        </w:rPr>
        <w:t>We have taken the decision to</w:t>
      </w:r>
      <w:r w:rsidR="00F966A9">
        <w:rPr>
          <w:rFonts w:ascii="Arial" w:hAnsi="Arial" w:cs="Arial"/>
        </w:rPr>
        <w:t xml:space="preserve"> </w:t>
      </w:r>
      <w:r w:rsidR="00622139">
        <w:rPr>
          <w:rFonts w:ascii="Arial" w:hAnsi="Arial" w:cs="Arial"/>
        </w:rPr>
        <w:t>cap</w:t>
      </w:r>
      <w:r w:rsidR="00F966A9">
        <w:rPr>
          <w:rFonts w:ascii="Arial" w:hAnsi="Arial" w:cs="Arial"/>
        </w:rPr>
        <w:t xml:space="preserve"> </w:t>
      </w:r>
      <w:r w:rsidR="00294E30">
        <w:rPr>
          <w:rFonts w:ascii="Arial" w:hAnsi="Arial" w:cs="Arial"/>
        </w:rPr>
        <w:t xml:space="preserve">the </w:t>
      </w:r>
      <w:r w:rsidR="00F966A9">
        <w:rPr>
          <w:rFonts w:ascii="Arial" w:hAnsi="Arial" w:cs="Arial"/>
        </w:rPr>
        <w:t xml:space="preserve">increase </w:t>
      </w:r>
      <w:r w:rsidR="007B6378">
        <w:rPr>
          <w:rFonts w:ascii="Arial" w:hAnsi="Arial" w:cs="Arial"/>
        </w:rPr>
        <w:t>to</w:t>
      </w:r>
      <w:r>
        <w:rPr>
          <w:rFonts w:ascii="Arial" w:hAnsi="Arial" w:cs="Arial"/>
        </w:rPr>
        <w:t xml:space="preserve"> t</w:t>
      </w:r>
      <w:r w:rsidR="00062F39">
        <w:rPr>
          <w:rFonts w:ascii="Arial" w:hAnsi="Arial" w:cs="Arial"/>
        </w:rPr>
        <w:t>he</w:t>
      </w:r>
      <w:r w:rsidR="00AD2457">
        <w:rPr>
          <w:rFonts w:ascii="Arial" w:hAnsi="Arial" w:cs="Arial"/>
        </w:rPr>
        <w:t xml:space="preserve"> </w:t>
      </w:r>
      <w:proofErr w:type="spellStart"/>
      <w:r w:rsidR="00AD2457">
        <w:rPr>
          <w:rFonts w:ascii="Arial" w:hAnsi="Arial" w:cs="Arial"/>
        </w:rPr>
        <w:t>non-domestic</w:t>
      </w:r>
      <w:proofErr w:type="spellEnd"/>
      <w:r w:rsidR="00AD2457">
        <w:rPr>
          <w:rFonts w:ascii="Arial" w:hAnsi="Arial" w:cs="Arial"/>
        </w:rPr>
        <w:t xml:space="preserve"> rates</w:t>
      </w:r>
      <w:r w:rsidR="00062F39">
        <w:rPr>
          <w:rFonts w:ascii="Arial" w:hAnsi="Arial" w:cs="Arial"/>
        </w:rPr>
        <w:t xml:space="preserve"> multiplier for</w:t>
      </w:r>
      <w:r w:rsidR="00AD2457">
        <w:rPr>
          <w:rFonts w:ascii="Arial" w:hAnsi="Arial" w:cs="Arial"/>
        </w:rPr>
        <w:t xml:space="preserve"> 202</w:t>
      </w:r>
      <w:r w:rsidR="00F966A9">
        <w:rPr>
          <w:rFonts w:ascii="Arial" w:hAnsi="Arial" w:cs="Arial"/>
        </w:rPr>
        <w:t>4-25 to 5%</w:t>
      </w:r>
      <w:r w:rsidR="002078A8">
        <w:rPr>
          <w:rFonts w:ascii="Arial" w:hAnsi="Arial" w:cs="Arial"/>
        </w:rPr>
        <w:t xml:space="preserve">, at a </w:t>
      </w:r>
      <w:r w:rsidR="00B574CF">
        <w:rPr>
          <w:rFonts w:ascii="Arial" w:hAnsi="Arial" w:cs="Arial"/>
        </w:rPr>
        <w:t xml:space="preserve">recurring annual </w:t>
      </w:r>
      <w:r w:rsidR="002078A8">
        <w:rPr>
          <w:rFonts w:ascii="Arial" w:hAnsi="Arial" w:cs="Arial"/>
        </w:rPr>
        <w:t xml:space="preserve">cost </w:t>
      </w:r>
      <w:r w:rsidR="00C55226">
        <w:rPr>
          <w:rFonts w:ascii="Arial" w:hAnsi="Arial" w:cs="Arial"/>
        </w:rPr>
        <w:t xml:space="preserve">to the Welsh budget </w:t>
      </w:r>
      <w:r w:rsidR="002078A8">
        <w:rPr>
          <w:rFonts w:ascii="Arial" w:hAnsi="Arial" w:cs="Arial"/>
        </w:rPr>
        <w:t>of £</w:t>
      </w:r>
      <w:r w:rsidR="00F966A9">
        <w:rPr>
          <w:rFonts w:ascii="Arial" w:hAnsi="Arial" w:cs="Arial"/>
        </w:rPr>
        <w:t>18</w:t>
      </w:r>
      <w:r w:rsidR="002078A8">
        <w:rPr>
          <w:rFonts w:ascii="Arial" w:hAnsi="Arial" w:cs="Arial"/>
        </w:rPr>
        <w:t>m.</w:t>
      </w:r>
      <w:r w:rsidR="00F966A9">
        <w:rPr>
          <w:rFonts w:ascii="Arial" w:hAnsi="Arial" w:cs="Arial"/>
        </w:rPr>
        <w:t xml:space="preserve"> This </w:t>
      </w:r>
      <w:r w:rsidR="00B574CF">
        <w:rPr>
          <w:rFonts w:ascii="Arial" w:hAnsi="Arial" w:cs="Arial"/>
        </w:rPr>
        <w:t>is lower than the 6.7%</w:t>
      </w:r>
      <w:r w:rsidR="00F966A9">
        <w:rPr>
          <w:rFonts w:ascii="Arial" w:hAnsi="Arial" w:cs="Arial"/>
        </w:rPr>
        <w:t xml:space="preserve"> increase </w:t>
      </w:r>
      <w:r w:rsidR="00412CF4">
        <w:rPr>
          <w:rFonts w:ascii="Arial" w:hAnsi="Arial" w:cs="Arial"/>
        </w:rPr>
        <w:t xml:space="preserve">that would otherwise </w:t>
      </w:r>
      <w:r w:rsidR="0063199D">
        <w:rPr>
          <w:rFonts w:ascii="Arial" w:hAnsi="Arial" w:cs="Arial"/>
        </w:rPr>
        <w:t>apply</w:t>
      </w:r>
      <w:r w:rsidR="00B574CF">
        <w:rPr>
          <w:rFonts w:ascii="Arial" w:hAnsi="Arial" w:cs="Arial"/>
        </w:rPr>
        <w:t xml:space="preserve"> from the default inflation of the multiplier</w:t>
      </w:r>
      <w:r w:rsidR="00412CF4">
        <w:rPr>
          <w:rFonts w:ascii="Arial" w:hAnsi="Arial" w:cs="Arial"/>
        </w:rPr>
        <w:t xml:space="preserve"> in line with CPI</w:t>
      </w:r>
      <w:r w:rsidR="00E60DBA">
        <w:rPr>
          <w:rFonts w:ascii="Arial" w:hAnsi="Arial" w:cs="Arial"/>
        </w:rPr>
        <w:t xml:space="preserve"> and will benefit all ratepayers who do not already receive full relief</w:t>
      </w:r>
      <w:r w:rsidR="00412CF4">
        <w:rPr>
          <w:rFonts w:ascii="Arial" w:hAnsi="Arial" w:cs="Arial"/>
        </w:rPr>
        <w:t xml:space="preserve">. </w:t>
      </w:r>
      <w:r w:rsidR="005B432D">
        <w:rPr>
          <w:rFonts w:ascii="Arial" w:hAnsi="Arial" w:cs="Arial"/>
        </w:rPr>
        <w:t xml:space="preserve">This </w:t>
      </w:r>
      <w:r w:rsidR="00294E30">
        <w:rPr>
          <w:rFonts w:ascii="Arial" w:hAnsi="Arial" w:cs="Arial"/>
        </w:rPr>
        <w:t xml:space="preserve">is the maximum level of support affordable using all of the consequential funding </w:t>
      </w:r>
      <w:r w:rsidR="005B432D">
        <w:rPr>
          <w:rFonts w:ascii="Arial" w:hAnsi="Arial" w:cs="Arial"/>
        </w:rPr>
        <w:t xml:space="preserve">which came to Wales as a result of decisions announced </w:t>
      </w:r>
      <w:r w:rsidR="00C55226">
        <w:rPr>
          <w:rFonts w:ascii="Arial" w:hAnsi="Arial" w:cs="Arial"/>
        </w:rPr>
        <w:t xml:space="preserve">relating to the multiplier </w:t>
      </w:r>
      <w:r w:rsidR="005B432D">
        <w:rPr>
          <w:rFonts w:ascii="Arial" w:hAnsi="Arial" w:cs="Arial"/>
        </w:rPr>
        <w:t xml:space="preserve">in the </w:t>
      </w:r>
      <w:r w:rsidR="00294E30">
        <w:rPr>
          <w:rFonts w:ascii="Arial" w:hAnsi="Arial" w:cs="Arial"/>
        </w:rPr>
        <w:t xml:space="preserve">UK Government’s Autumn </w:t>
      </w:r>
      <w:r w:rsidR="00541511">
        <w:rPr>
          <w:rFonts w:ascii="Arial" w:hAnsi="Arial" w:cs="Arial"/>
        </w:rPr>
        <w:t>S</w:t>
      </w:r>
      <w:r w:rsidR="00294E30">
        <w:rPr>
          <w:rFonts w:ascii="Arial" w:hAnsi="Arial" w:cs="Arial"/>
        </w:rPr>
        <w:t>tatement</w:t>
      </w:r>
      <w:r w:rsidR="00412CF4">
        <w:rPr>
          <w:rFonts w:ascii="Arial" w:hAnsi="Arial" w:cs="Arial"/>
        </w:rPr>
        <w:t xml:space="preserve">. </w:t>
      </w:r>
    </w:p>
    <w:p w14:paraId="7CA5E85B" w14:textId="77777777" w:rsidR="005B432D" w:rsidRDefault="005B432D" w:rsidP="006F66D5">
      <w:pPr>
        <w:rPr>
          <w:rFonts w:ascii="Arial" w:hAnsi="Arial" w:cs="Arial"/>
        </w:rPr>
      </w:pPr>
    </w:p>
    <w:p w14:paraId="697CEA07" w14:textId="5CA66CC6" w:rsidR="00541511" w:rsidRDefault="005B432D" w:rsidP="006F66D5">
      <w:pPr>
        <w:rPr>
          <w:rFonts w:ascii="Arial" w:hAnsi="Arial" w:cs="Arial"/>
        </w:rPr>
      </w:pPr>
      <w:r>
        <w:rPr>
          <w:rFonts w:ascii="Arial" w:hAnsi="Arial" w:cs="Arial"/>
        </w:rPr>
        <w:t>A</w:t>
      </w:r>
      <w:r w:rsidR="004C2658">
        <w:rPr>
          <w:rFonts w:ascii="Arial" w:hAnsi="Arial" w:cs="Arial"/>
        </w:rPr>
        <w:t>lmost half</w:t>
      </w:r>
      <w:r w:rsidR="00294E30">
        <w:rPr>
          <w:rFonts w:ascii="Arial" w:hAnsi="Arial" w:cs="Arial"/>
        </w:rPr>
        <w:t xml:space="preserve"> of </w:t>
      </w:r>
      <w:bookmarkStart w:id="0" w:name="_Hlk152658878"/>
      <w:r w:rsidR="00294E30">
        <w:rPr>
          <w:rFonts w:ascii="Arial" w:hAnsi="Arial" w:cs="Arial"/>
        </w:rPr>
        <w:t xml:space="preserve">ratepayers, including </w:t>
      </w:r>
      <w:r w:rsidR="00E60DBA">
        <w:rPr>
          <w:rFonts w:ascii="Arial" w:hAnsi="Arial" w:cs="Arial"/>
        </w:rPr>
        <w:t xml:space="preserve">thousands of </w:t>
      </w:r>
      <w:r w:rsidR="00294E30">
        <w:rPr>
          <w:rFonts w:ascii="Arial" w:hAnsi="Arial" w:cs="Arial"/>
        </w:rPr>
        <w:t>small businesses</w:t>
      </w:r>
      <w:r w:rsidR="00385044">
        <w:rPr>
          <w:rFonts w:ascii="Arial" w:hAnsi="Arial" w:cs="Arial"/>
        </w:rPr>
        <w:t xml:space="preserve"> across Wales</w:t>
      </w:r>
      <w:r w:rsidR="00294E30">
        <w:rPr>
          <w:rFonts w:ascii="Arial" w:hAnsi="Arial" w:cs="Arial"/>
        </w:rPr>
        <w:t xml:space="preserve">, will not be affected </w:t>
      </w:r>
      <w:r w:rsidR="00385044">
        <w:rPr>
          <w:rFonts w:ascii="Arial" w:hAnsi="Arial" w:cs="Arial"/>
        </w:rPr>
        <w:t>by an increase in the multiplier</w:t>
      </w:r>
      <w:r>
        <w:rPr>
          <w:rFonts w:ascii="Arial" w:hAnsi="Arial" w:cs="Arial"/>
        </w:rPr>
        <w:t>,</w:t>
      </w:r>
      <w:r w:rsidR="00385044">
        <w:rPr>
          <w:rFonts w:ascii="Arial" w:hAnsi="Arial" w:cs="Arial"/>
        </w:rPr>
        <w:t xml:space="preserve"> </w:t>
      </w:r>
      <w:r w:rsidR="00294E30">
        <w:rPr>
          <w:rFonts w:ascii="Arial" w:hAnsi="Arial" w:cs="Arial"/>
        </w:rPr>
        <w:t>as</w:t>
      </w:r>
      <w:r w:rsidR="00412CF4">
        <w:rPr>
          <w:rFonts w:ascii="Arial" w:hAnsi="Arial" w:cs="Arial"/>
        </w:rPr>
        <w:t xml:space="preserve"> our generous </w:t>
      </w:r>
      <w:r w:rsidR="00294E30">
        <w:rPr>
          <w:rFonts w:ascii="Arial" w:hAnsi="Arial" w:cs="Arial"/>
        </w:rPr>
        <w:t xml:space="preserve">system of full </w:t>
      </w:r>
      <w:r w:rsidR="00412CF4">
        <w:rPr>
          <w:rFonts w:ascii="Arial" w:hAnsi="Arial" w:cs="Arial"/>
        </w:rPr>
        <w:t xml:space="preserve">reliefs </w:t>
      </w:r>
      <w:r w:rsidR="00294E30">
        <w:rPr>
          <w:rFonts w:ascii="Arial" w:hAnsi="Arial" w:cs="Arial"/>
        </w:rPr>
        <w:t>mean they do not</w:t>
      </w:r>
      <w:r w:rsidR="00412CF4">
        <w:rPr>
          <w:rFonts w:ascii="Arial" w:hAnsi="Arial" w:cs="Arial"/>
        </w:rPr>
        <w:t xml:space="preserve"> pay rates at all.</w:t>
      </w:r>
      <w:r w:rsidR="00AD2457">
        <w:rPr>
          <w:rFonts w:ascii="Arial" w:hAnsi="Arial" w:cs="Arial"/>
        </w:rPr>
        <w:t xml:space="preserve"> </w:t>
      </w:r>
    </w:p>
    <w:bookmarkEnd w:id="0"/>
    <w:p w14:paraId="239FEC91" w14:textId="77777777" w:rsidR="00541511" w:rsidRDefault="00541511" w:rsidP="006F66D5">
      <w:pPr>
        <w:rPr>
          <w:rFonts w:ascii="Arial" w:hAnsi="Arial" w:cs="Arial"/>
        </w:rPr>
      </w:pPr>
    </w:p>
    <w:p w14:paraId="4FBF0034" w14:textId="53883F24" w:rsidR="00AD2457" w:rsidRDefault="00D01299" w:rsidP="006F66D5">
      <w:pPr>
        <w:rPr>
          <w:rFonts w:ascii="Arial" w:hAnsi="Arial" w:cs="Arial"/>
          <w:color w:val="000000"/>
        </w:rPr>
      </w:pPr>
      <w:r>
        <w:rPr>
          <w:rFonts w:ascii="Arial" w:hAnsi="Arial" w:cs="Arial"/>
          <w:color w:val="000000"/>
        </w:rPr>
        <w:t xml:space="preserve">A debate on the </w:t>
      </w:r>
      <w:r w:rsidR="005B432D">
        <w:rPr>
          <w:rFonts w:ascii="Arial" w:hAnsi="Arial" w:cs="Arial"/>
          <w:color w:val="000000"/>
        </w:rPr>
        <w:t xml:space="preserve">regulations </w:t>
      </w:r>
      <w:r>
        <w:rPr>
          <w:rFonts w:ascii="Arial" w:hAnsi="Arial" w:cs="Arial"/>
          <w:color w:val="000000"/>
        </w:rPr>
        <w:t xml:space="preserve">to </w:t>
      </w:r>
      <w:r w:rsidR="00B574CF">
        <w:rPr>
          <w:rFonts w:ascii="Arial" w:hAnsi="Arial" w:cs="Arial"/>
          <w:color w:val="000000"/>
        </w:rPr>
        <w:t>set</w:t>
      </w:r>
      <w:r>
        <w:rPr>
          <w:rFonts w:ascii="Arial" w:hAnsi="Arial" w:cs="Arial"/>
          <w:color w:val="000000"/>
        </w:rPr>
        <w:t xml:space="preserve"> the multiplier will be scheduled in the New Year.</w:t>
      </w:r>
      <w:r w:rsidR="001D6EC5">
        <w:rPr>
          <w:rFonts w:ascii="Arial" w:hAnsi="Arial" w:cs="Arial"/>
          <w:color w:val="000000"/>
        </w:rPr>
        <w:t xml:space="preserve"> Subject to approval of the </w:t>
      </w:r>
      <w:r w:rsidR="005B432D">
        <w:rPr>
          <w:rFonts w:ascii="Arial" w:hAnsi="Arial" w:cs="Arial"/>
          <w:color w:val="000000"/>
        </w:rPr>
        <w:t>regulations</w:t>
      </w:r>
      <w:r w:rsidR="001D6EC5">
        <w:rPr>
          <w:rFonts w:ascii="Arial" w:hAnsi="Arial" w:cs="Arial"/>
          <w:color w:val="000000"/>
        </w:rPr>
        <w:t>, the provisional multiplier for 2024</w:t>
      </w:r>
      <w:r w:rsidR="0063199D">
        <w:rPr>
          <w:rFonts w:ascii="Arial" w:hAnsi="Arial" w:cs="Arial"/>
          <w:color w:val="000000"/>
        </w:rPr>
        <w:noBreakHyphen/>
      </w:r>
      <w:r w:rsidR="001D6EC5">
        <w:rPr>
          <w:rFonts w:ascii="Arial" w:hAnsi="Arial" w:cs="Arial"/>
          <w:color w:val="000000"/>
        </w:rPr>
        <w:t>25 is 0.562.</w:t>
      </w:r>
    </w:p>
    <w:p w14:paraId="5F3739C3" w14:textId="77777777" w:rsidR="00F966A9" w:rsidRDefault="00F966A9" w:rsidP="00F966A9">
      <w:pPr>
        <w:rPr>
          <w:rFonts w:ascii="Arial" w:hAnsi="Arial" w:cs="Arial"/>
        </w:rPr>
      </w:pPr>
    </w:p>
    <w:p w14:paraId="2352009C" w14:textId="10161A30" w:rsidR="005B432D" w:rsidRDefault="005B432D" w:rsidP="009D1C0D">
      <w:pPr>
        <w:rPr>
          <w:rFonts w:ascii="Arial" w:hAnsi="Arial" w:cs="Arial"/>
        </w:rPr>
      </w:pPr>
      <w:bookmarkStart w:id="1" w:name="_Hlk152659218"/>
      <w:r>
        <w:rPr>
          <w:rFonts w:ascii="Arial" w:hAnsi="Arial" w:cs="Arial"/>
        </w:rPr>
        <w:lastRenderedPageBreak/>
        <w:t>We will also</w:t>
      </w:r>
      <w:r w:rsidRPr="005376B6">
        <w:rPr>
          <w:rFonts w:ascii="Arial" w:hAnsi="Arial" w:cs="Arial"/>
        </w:rPr>
        <w:t xml:space="preserve"> </w:t>
      </w:r>
      <w:r w:rsidR="00F966A9" w:rsidRPr="005376B6">
        <w:rPr>
          <w:rFonts w:ascii="Arial" w:hAnsi="Arial" w:cs="Arial"/>
        </w:rPr>
        <w:t xml:space="preserve">be </w:t>
      </w:r>
      <w:r>
        <w:rPr>
          <w:rFonts w:ascii="Arial" w:hAnsi="Arial" w:cs="Arial"/>
        </w:rPr>
        <w:t xml:space="preserve">investing </w:t>
      </w:r>
      <w:r w:rsidR="00E60DBA">
        <w:rPr>
          <w:rFonts w:ascii="Arial" w:hAnsi="Arial" w:cs="Arial"/>
        </w:rPr>
        <w:t xml:space="preserve">an additional </w:t>
      </w:r>
      <w:r w:rsidR="00F966A9" w:rsidRPr="005376B6">
        <w:rPr>
          <w:rFonts w:ascii="Arial" w:hAnsi="Arial" w:cs="Arial"/>
        </w:rPr>
        <w:t>£</w:t>
      </w:r>
      <w:r w:rsidR="00B574CF">
        <w:rPr>
          <w:rFonts w:ascii="Arial" w:hAnsi="Arial" w:cs="Arial"/>
        </w:rPr>
        <w:t>7</w:t>
      </w:r>
      <w:r w:rsidR="00984565">
        <w:rPr>
          <w:rFonts w:ascii="Arial" w:hAnsi="Arial" w:cs="Arial"/>
        </w:rPr>
        <w:t>8</w:t>
      </w:r>
      <w:r w:rsidR="00F966A9" w:rsidRPr="005376B6">
        <w:rPr>
          <w:rFonts w:ascii="Arial" w:hAnsi="Arial" w:cs="Arial"/>
        </w:rPr>
        <w:t xml:space="preserve">m </w:t>
      </w:r>
      <w:r w:rsidR="00E60DBA">
        <w:rPr>
          <w:rFonts w:ascii="Arial" w:hAnsi="Arial" w:cs="Arial"/>
        </w:rPr>
        <w:t xml:space="preserve">to </w:t>
      </w:r>
      <w:r>
        <w:rPr>
          <w:rFonts w:ascii="Arial" w:hAnsi="Arial" w:cs="Arial"/>
        </w:rPr>
        <w:t xml:space="preserve">provide a fifth successive year of </w:t>
      </w:r>
      <w:r w:rsidR="00E60DBA">
        <w:rPr>
          <w:rFonts w:ascii="Arial" w:hAnsi="Arial" w:cs="Arial"/>
        </w:rPr>
        <w:t xml:space="preserve">support </w:t>
      </w:r>
      <w:r>
        <w:rPr>
          <w:rFonts w:ascii="Arial" w:hAnsi="Arial" w:cs="Arial"/>
        </w:rPr>
        <w:t xml:space="preserve">for </w:t>
      </w:r>
      <w:r w:rsidR="00F966A9">
        <w:rPr>
          <w:rFonts w:ascii="Arial" w:hAnsi="Arial" w:cs="Arial"/>
        </w:rPr>
        <w:t>r</w:t>
      </w:r>
      <w:r w:rsidR="00F966A9" w:rsidRPr="005376B6">
        <w:rPr>
          <w:rFonts w:ascii="Arial" w:hAnsi="Arial" w:cs="Arial"/>
        </w:rPr>
        <w:t xml:space="preserve">etail, leisure and hospitality </w:t>
      </w:r>
      <w:r w:rsidR="00F966A9">
        <w:rPr>
          <w:rFonts w:ascii="Arial" w:hAnsi="Arial" w:cs="Arial"/>
        </w:rPr>
        <w:t>businesses</w:t>
      </w:r>
      <w:r w:rsidR="00F966A9" w:rsidRPr="005376B6">
        <w:rPr>
          <w:rFonts w:ascii="Arial" w:hAnsi="Arial" w:cs="Arial"/>
        </w:rPr>
        <w:t xml:space="preserve"> </w:t>
      </w:r>
      <w:r w:rsidR="00E60DBA">
        <w:rPr>
          <w:rFonts w:ascii="Arial" w:hAnsi="Arial" w:cs="Arial"/>
        </w:rPr>
        <w:t xml:space="preserve">with their </w:t>
      </w:r>
      <w:proofErr w:type="spellStart"/>
      <w:r w:rsidR="00E60DBA">
        <w:rPr>
          <w:rFonts w:ascii="Arial" w:hAnsi="Arial" w:cs="Arial"/>
        </w:rPr>
        <w:t>non-domestic</w:t>
      </w:r>
      <w:proofErr w:type="spellEnd"/>
      <w:r w:rsidR="00E60DBA">
        <w:rPr>
          <w:rFonts w:ascii="Arial" w:hAnsi="Arial" w:cs="Arial"/>
        </w:rPr>
        <w:t xml:space="preserve"> rates bills</w:t>
      </w:r>
      <w:r w:rsidR="00F966A9">
        <w:rPr>
          <w:rFonts w:ascii="Arial" w:hAnsi="Arial" w:cs="Arial"/>
        </w:rPr>
        <w:t xml:space="preserve">. </w:t>
      </w:r>
      <w:r w:rsidR="0076394B">
        <w:rPr>
          <w:rFonts w:ascii="Arial" w:hAnsi="Arial" w:cs="Arial"/>
        </w:rPr>
        <w:t xml:space="preserve">This builds on the </w:t>
      </w:r>
      <w:r w:rsidR="00F258BC" w:rsidRPr="00F258BC">
        <w:rPr>
          <w:rFonts w:ascii="Arial" w:hAnsi="Arial" w:cs="Arial"/>
        </w:rPr>
        <w:t xml:space="preserve">almost </w:t>
      </w:r>
      <w:r w:rsidR="0076394B" w:rsidRPr="00F258BC">
        <w:rPr>
          <w:rFonts w:ascii="Arial" w:hAnsi="Arial" w:cs="Arial"/>
        </w:rPr>
        <w:t>£</w:t>
      </w:r>
      <w:r w:rsidR="00F258BC" w:rsidRPr="00F258BC">
        <w:rPr>
          <w:rFonts w:ascii="Arial" w:hAnsi="Arial" w:cs="Arial"/>
        </w:rPr>
        <w:t>1</w:t>
      </w:r>
      <w:r>
        <w:rPr>
          <w:rFonts w:ascii="Arial" w:hAnsi="Arial" w:cs="Arial"/>
        </w:rPr>
        <w:t>bn</w:t>
      </w:r>
      <w:r w:rsidR="0076394B" w:rsidRPr="00F258BC">
        <w:rPr>
          <w:rFonts w:ascii="Arial" w:hAnsi="Arial" w:cs="Arial"/>
        </w:rPr>
        <w:t xml:space="preserve"> of support provided </w:t>
      </w:r>
      <w:r w:rsidR="00F258BC" w:rsidRPr="00F258BC">
        <w:rPr>
          <w:rFonts w:ascii="Arial" w:hAnsi="Arial" w:cs="Arial"/>
        </w:rPr>
        <w:t xml:space="preserve">through </w:t>
      </w:r>
      <w:r w:rsidR="000D76BA">
        <w:rPr>
          <w:rFonts w:ascii="Arial" w:hAnsi="Arial" w:cs="Arial"/>
        </w:rPr>
        <w:t xml:space="preserve">our </w:t>
      </w:r>
      <w:r w:rsidR="00F258BC" w:rsidRPr="00F258BC">
        <w:rPr>
          <w:rFonts w:ascii="Arial" w:hAnsi="Arial" w:cs="Arial"/>
        </w:rPr>
        <w:t>retail, leisure and hospitality rates relief</w:t>
      </w:r>
      <w:r w:rsidR="0076394B" w:rsidRPr="00F258BC">
        <w:rPr>
          <w:rFonts w:ascii="Arial" w:hAnsi="Arial" w:cs="Arial"/>
        </w:rPr>
        <w:t xml:space="preserve"> </w:t>
      </w:r>
      <w:r w:rsidR="00F258BC" w:rsidRPr="00F258BC">
        <w:rPr>
          <w:rFonts w:ascii="Arial" w:hAnsi="Arial" w:cs="Arial"/>
        </w:rPr>
        <w:t>scheme</w:t>
      </w:r>
      <w:r>
        <w:rPr>
          <w:rFonts w:ascii="Arial" w:hAnsi="Arial" w:cs="Arial"/>
        </w:rPr>
        <w:t>s</w:t>
      </w:r>
      <w:r w:rsidR="00F258BC" w:rsidRPr="00F258BC">
        <w:rPr>
          <w:rFonts w:ascii="Arial" w:hAnsi="Arial" w:cs="Arial"/>
        </w:rPr>
        <w:t xml:space="preserve"> </w:t>
      </w:r>
      <w:r w:rsidR="0076394B" w:rsidRPr="00F258BC">
        <w:rPr>
          <w:rFonts w:ascii="Arial" w:hAnsi="Arial" w:cs="Arial"/>
        </w:rPr>
        <w:t>since</w:t>
      </w:r>
      <w:r w:rsidR="0076394B">
        <w:rPr>
          <w:rFonts w:ascii="Arial" w:hAnsi="Arial" w:cs="Arial"/>
        </w:rPr>
        <w:t xml:space="preserve"> 2020</w:t>
      </w:r>
      <w:r>
        <w:rPr>
          <w:rFonts w:ascii="Arial" w:hAnsi="Arial" w:cs="Arial"/>
        </w:rPr>
        <w:t>-21</w:t>
      </w:r>
      <w:r w:rsidR="0076394B">
        <w:rPr>
          <w:rFonts w:ascii="Arial" w:hAnsi="Arial" w:cs="Arial"/>
        </w:rPr>
        <w:t xml:space="preserve">. </w:t>
      </w:r>
      <w:bookmarkEnd w:id="1"/>
    </w:p>
    <w:p w14:paraId="1144A01D" w14:textId="77777777" w:rsidR="005B432D" w:rsidRDefault="005B432D" w:rsidP="009D1C0D">
      <w:pPr>
        <w:rPr>
          <w:rFonts w:ascii="Arial" w:hAnsi="Arial" w:cs="Arial"/>
        </w:rPr>
      </w:pPr>
    </w:p>
    <w:p w14:paraId="6621ED4D" w14:textId="7887469D" w:rsidR="001332CB" w:rsidRDefault="00F966A9" w:rsidP="00CC2C5B">
      <w:pPr>
        <w:rPr>
          <w:rFonts w:ascii="Arial" w:hAnsi="Arial" w:cs="Arial"/>
        </w:rPr>
      </w:pPr>
      <w:r>
        <w:rPr>
          <w:rFonts w:ascii="Arial" w:hAnsi="Arial" w:cs="Arial"/>
        </w:rPr>
        <w:t>Eligible ratepayers</w:t>
      </w:r>
      <w:r w:rsidRPr="005376B6">
        <w:rPr>
          <w:rFonts w:ascii="Arial" w:hAnsi="Arial" w:cs="Arial"/>
        </w:rPr>
        <w:t xml:space="preserve"> will receive </w:t>
      </w:r>
      <w:r w:rsidR="00412CF4">
        <w:rPr>
          <w:rFonts w:ascii="Arial" w:hAnsi="Arial" w:cs="Arial"/>
        </w:rPr>
        <w:t>40</w:t>
      </w:r>
      <w:r w:rsidRPr="005376B6">
        <w:rPr>
          <w:rFonts w:ascii="Arial" w:hAnsi="Arial" w:cs="Arial"/>
        </w:rPr>
        <w:t xml:space="preserve">% </w:t>
      </w:r>
      <w:proofErr w:type="spellStart"/>
      <w:r w:rsidRPr="005376B6">
        <w:rPr>
          <w:rFonts w:ascii="Arial" w:hAnsi="Arial" w:cs="Arial"/>
        </w:rPr>
        <w:t>non-domestic</w:t>
      </w:r>
      <w:proofErr w:type="spellEnd"/>
      <w:r w:rsidRPr="005376B6">
        <w:rPr>
          <w:rFonts w:ascii="Arial" w:hAnsi="Arial" w:cs="Arial"/>
        </w:rPr>
        <w:t xml:space="preserve"> rates relief for the duration of 202</w:t>
      </w:r>
      <w:r>
        <w:rPr>
          <w:rFonts w:ascii="Arial" w:hAnsi="Arial" w:cs="Arial"/>
        </w:rPr>
        <w:t>4</w:t>
      </w:r>
      <w:r w:rsidR="00412CF4">
        <w:rPr>
          <w:rFonts w:ascii="Arial" w:hAnsi="Arial" w:cs="Arial"/>
        </w:rPr>
        <w:t>-25</w:t>
      </w:r>
      <w:r w:rsidRPr="005376B6">
        <w:rPr>
          <w:rFonts w:ascii="Arial" w:hAnsi="Arial" w:cs="Arial"/>
        </w:rPr>
        <w:t>.</w:t>
      </w:r>
      <w:r w:rsidR="005B432D">
        <w:rPr>
          <w:rFonts w:ascii="Arial" w:hAnsi="Arial" w:cs="Arial"/>
        </w:rPr>
        <w:t xml:space="preserve"> As in </w:t>
      </w:r>
      <w:r w:rsidR="00412CF4">
        <w:rPr>
          <w:rFonts w:ascii="Arial" w:hAnsi="Arial" w:cs="Arial"/>
        </w:rPr>
        <w:t>previous years, the</w:t>
      </w:r>
      <w:r>
        <w:rPr>
          <w:rFonts w:ascii="Arial" w:hAnsi="Arial" w:cs="Arial"/>
        </w:rPr>
        <w:t xml:space="preserve"> </w:t>
      </w:r>
      <w:r w:rsidR="00412CF4">
        <w:rPr>
          <w:rFonts w:ascii="Arial" w:hAnsi="Arial" w:cs="Arial"/>
        </w:rPr>
        <w:t>relief will be</w:t>
      </w:r>
      <w:r w:rsidRPr="005376B6">
        <w:rPr>
          <w:rFonts w:ascii="Arial" w:hAnsi="Arial" w:cs="Arial"/>
        </w:rPr>
        <w:t xml:space="preserve"> capped at £110,000 per business across Wales. </w:t>
      </w:r>
      <w:r w:rsidR="009D1C0D" w:rsidRPr="001332CB">
        <w:rPr>
          <w:rFonts w:ascii="Arial" w:hAnsi="Arial" w:cs="Arial"/>
        </w:rPr>
        <w:t xml:space="preserve">This temporary </w:t>
      </w:r>
      <w:r w:rsidR="0053315F" w:rsidRPr="001332CB">
        <w:rPr>
          <w:rFonts w:ascii="Arial" w:hAnsi="Arial" w:cs="Arial"/>
        </w:rPr>
        <w:t>relief</w:t>
      </w:r>
      <w:r w:rsidR="009D1C0D" w:rsidRPr="001332CB">
        <w:rPr>
          <w:rFonts w:ascii="Arial" w:hAnsi="Arial" w:cs="Arial"/>
        </w:rPr>
        <w:t xml:space="preserve"> was never intended to continue </w:t>
      </w:r>
      <w:r w:rsidR="00482D53" w:rsidRPr="001332CB">
        <w:rPr>
          <w:rFonts w:ascii="Arial" w:hAnsi="Arial" w:cs="Arial"/>
        </w:rPr>
        <w:t>indefinitely and o</w:t>
      </w:r>
      <w:r w:rsidR="00984565" w:rsidRPr="001332CB">
        <w:rPr>
          <w:rFonts w:ascii="Arial" w:hAnsi="Arial" w:cs="Arial"/>
        </w:rPr>
        <w:t xml:space="preserve">ur move to more frequent revaluations will ensure that </w:t>
      </w:r>
      <w:proofErr w:type="spellStart"/>
      <w:r w:rsidR="0053315F" w:rsidRPr="001332CB">
        <w:rPr>
          <w:rFonts w:ascii="Arial" w:hAnsi="Arial" w:cs="Arial"/>
        </w:rPr>
        <w:t>non</w:t>
      </w:r>
      <w:r w:rsidR="0063199D" w:rsidRPr="001332CB">
        <w:rPr>
          <w:rFonts w:ascii="Arial" w:hAnsi="Arial" w:cs="Arial"/>
        </w:rPr>
        <w:noBreakHyphen/>
      </w:r>
      <w:r w:rsidR="0053315F" w:rsidRPr="001332CB">
        <w:rPr>
          <w:rFonts w:ascii="Arial" w:hAnsi="Arial" w:cs="Arial"/>
        </w:rPr>
        <w:t>domestic</w:t>
      </w:r>
      <w:proofErr w:type="spellEnd"/>
      <w:r w:rsidR="0053315F" w:rsidRPr="001332CB">
        <w:rPr>
          <w:rFonts w:ascii="Arial" w:hAnsi="Arial" w:cs="Arial"/>
        </w:rPr>
        <w:t xml:space="preserve"> rates bills</w:t>
      </w:r>
      <w:r w:rsidR="00984565" w:rsidRPr="001332CB">
        <w:rPr>
          <w:rFonts w:ascii="Arial" w:hAnsi="Arial" w:cs="Arial"/>
        </w:rPr>
        <w:t xml:space="preserve"> better reflect </w:t>
      </w:r>
      <w:r w:rsidR="007E7DFC" w:rsidRPr="001332CB">
        <w:rPr>
          <w:rFonts w:ascii="Arial" w:hAnsi="Arial" w:cs="Arial"/>
        </w:rPr>
        <w:t>up-to-date market conditions for</w:t>
      </w:r>
      <w:r w:rsidR="00984565" w:rsidRPr="001332CB">
        <w:rPr>
          <w:rFonts w:ascii="Arial" w:hAnsi="Arial" w:cs="Arial"/>
        </w:rPr>
        <w:t xml:space="preserve"> all sectors</w:t>
      </w:r>
      <w:r w:rsidR="00554A00" w:rsidRPr="001332CB">
        <w:rPr>
          <w:rFonts w:ascii="Arial" w:hAnsi="Arial" w:cs="Arial"/>
        </w:rPr>
        <w:t xml:space="preserve"> of the tax-base</w:t>
      </w:r>
      <w:r w:rsidR="00984565" w:rsidRPr="001332CB">
        <w:rPr>
          <w:rFonts w:ascii="Arial" w:hAnsi="Arial" w:cs="Arial"/>
        </w:rPr>
        <w:t xml:space="preserve">. </w:t>
      </w:r>
    </w:p>
    <w:p w14:paraId="4AB3BA7B" w14:textId="77777777" w:rsidR="001332CB" w:rsidRDefault="001332CB" w:rsidP="001332CB">
      <w:pPr>
        <w:ind w:right="-188"/>
        <w:contextualSpacing/>
        <w:rPr>
          <w:rFonts w:ascii="Arial" w:hAnsi="Arial" w:cs="Arial"/>
        </w:rPr>
      </w:pPr>
    </w:p>
    <w:p w14:paraId="2EA32553" w14:textId="7E73CEE5" w:rsidR="00281248" w:rsidRPr="00281248" w:rsidRDefault="00281248" w:rsidP="00281248">
      <w:pPr>
        <w:rPr>
          <w:rFonts w:ascii="Arial" w:hAnsi="Arial" w:cs="Arial"/>
        </w:rPr>
      </w:pPr>
      <w:r w:rsidRPr="000F48ED">
        <w:rPr>
          <w:rFonts w:ascii="Arial" w:hAnsi="Arial" w:cs="Arial"/>
        </w:rPr>
        <w:t>In addition, and reflecting this transition, we plan on developing a new £20m “Future Proofing Fund” early in 2024-25. This capital fund will provide support for businesses investing in their business and properties.</w:t>
      </w:r>
      <w:r w:rsidRPr="00281248">
        <w:rPr>
          <w:rFonts w:ascii="Arial" w:hAnsi="Arial" w:cs="Arial"/>
        </w:rPr>
        <w:t xml:space="preserve">  </w:t>
      </w:r>
    </w:p>
    <w:p w14:paraId="2389D980" w14:textId="77777777" w:rsidR="00AD2457" w:rsidRDefault="00AD2457" w:rsidP="006F66D5">
      <w:pPr>
        <w:rPr>
          <w:rFonts w:ascii="Arial" w:hAnsi="Arial" w:cs="Arial"/>
        </w:rPr>
      </w:pPr>
    </w:p>
    <w:p w14:paraId="66F4EB4B" w14:textId="785D3C94" w:rsidR="008105FD" w:rsidRDefault="00F966A9" w:rsidP="006F66D5">
      <w:pPr>
        <w:rPr>
          <w:rFonts w:ascii="Arial" w:hAnsi="Arial" w:cs="Arial"/>
        </w:rPr>
      </w:pPr>
      <w:r>
        <w:rPr>
          <w:rFonts w:ascii="Arial" w:hAnsi="Arial" w:cs="Arial"/>
        </w:rPr>
        <w:t xml:space="preserve">We </w:t>
      </w:r>
      <w:r w:rsidR="005B432D">
        <w:rPr>
          <w:rFonts w:ascii="Arial" w:hAnsi="Arial" w:cs="Arial"/>
        </w:rPr>
        <w:t xml:space="preserve">will </w:t>
      </w:r>
      <w:r>
        <w:rPr>
          <w:rFonts w:ascii="Arial" w:hAnsi="Arial" w:cs="Arial"/>
        </w:rPr>
        <w:t>continu</w:t>
      </w:r>
      <w:r w:rsidR="005B432D">
        <w:rPr>
          <w:rFonts w:ascii="Arial" w:hAnsi="Arial" w:cs="Arial"/>
        </w:rPr>
        <w:t xml:space="preserve">e </w:t>
      </w:r>
      <w:r w:rsidR="00E60DBA">
        <w:rPr>
          <w:rFonts w:ascii="Arial" w:hAnsi="Arial" w:cs="Arial"/>
        </w:rPr>
        <w:t>to</w:t>
      </w:r>
      <w:r>
        <w:rPr>
          <w:rFonts w:ascii="Arial" w:hAnsi="Arial" w:cs="Arial"/>
        </w:rPr>
        <w:t xml:space="preserve"> support ratepayers </w:t>
      </w:r>
      <w:r w:rsidR="00A44953">
        <w:rPr>
          <w:rFonts w:ascii="Arial" w:hAnsi="Arial" w:cs="Arial"/>
        </w:rPr>
        <w:t xml:space="preserve">with </w:t>
      </w:r>
      <w:r>
        <w:rPr>
          <w:rFonts w:ascii="Arial" w:hAnsi="Arial" w:cs="Arial"/>
        </w:rPr>
        <w:t xml:space="preserve">increased liabilities following the 2023 </w:t>
      </w:r>
      <w:proofErr w:type="spellStart"/>
      <w:r w:rsidR="00A44953">
        <w:rPr>
          <w:rFonts w:ascii="Arial" w:hAnsi="Arial" w:cs="Arial"/>
        </w:rPr>
        <w:t>non-domestic</w:t>
      </w:r>
      <w:proofErr w:type="spellEnd"/>
      <w:r w:rsidR="00A44953">
        <w:rPr>
          <w:rFonts w:ascii="Arial" w:hAnsi="Arial" w:cs="Arial"/>
        </w:rPr>
        <w:t xml:space="preserve"> rates </w:t>
      </w:r>
      <w:r>
        <w:rPr>
          <w:rFonts w:ascii="Arial" w:hAnsi="Arial" w:cs="Arial"/>
        </w:rPr>
        <w:t>revaluation. Our transitional relief scheme continue</w:t>
      </w:r>
      <w:r w:rsidR="005B432D">
        <w:rPr>
          <w:rFonts w:ascii="Arial" w:hAnsi="Arial" w:cs="Arial"/>
        </w:rPr>
        <w:t>s</w:t>
      </w:r>
      <w:r>
        <w:rPr>
          <w:rFonts w:ascii="Arial" w:hAnsi="Arial" w:cs="Arial"/>
        </w:rPr>
        <w:t xml:space="preserve"> to </w:t>
      </w:r>
      <w:r w:rsidR="00A44953">
        <w:rPr>
          <w:rFonts w:ascii="Arial" w:hAnsi="Arial" w:cs="Arial"/>
        </w:rPr>
        <w:t>phase</w:t>
      </w:r>
      <w:r w:rsidR="0063199D">
        <w:rPr>
          <w:rFonts w:ascii="Arial" w:hAnsi="Arial" w:cs="Arial"/>
        </w:rPr>
        <w:t xml:space="preserve"> </w:t>
      </w:r>
      <w:r w:rsidR="00A44953">
        <w:rPr>
          <w:rFonts w:ascii="Arial" w:hAnsi="Arial" w:cs="Arial"/>
        </w:rPr>
        <w:t>in changes for eligible</w:t>
      </w:r>
      <w:r>
        <w:rPr>
          <w:rFonts w:ascii="Arial" w:hAnsi="Arial" w:cs="Arial"/>
        </w:rPr>
        <w:t xml:space="preserve"> ratepayers </w:t>
      </w:r>
      <w:r w:rsidR="00A44953">
        <w:rPr>
          <w:rFonts w:ascii="Arial" w:hAnsi="Arial" w:cs="Arial"/>
        </w:rPr>
        <w:t>at a cost of</w:t>
      </w:r>
      <w:r>
        <w:rPr>
          <w:rFonts w:ascii="Arial" w:hAnsi="Arial" w:cs="Arial"/>
        </w:rPr>
        <w:t xml:space="preserve"> £</w:t>
      </w:r>
      <w:r w:rsidR="00F34058">
        <w:rPr>
          <w:rFonts w:ascii="Arial" w:hAnsi="Arial" w:cs="Arial"/>
        </w:rPr>
        <w:t>3</w:t>
      </w:r>
      <w:r w:rsidR="00D40F8F">
        <w:rPr>
          <w:rFonts w:ascii="Arial" w:hAnsi="Arial" w:cs="Arial"/>
        </w:rPr>
        <w:t>8</w:t>
      </w:r>
      <w:r>
        <w:rPr>
          <w:rFonts w:ascii="Arial" w:hAnsi="Arial" w:cs="Arial"/>
        </w:rPr>
        <w:t>m</w:t>
      </w:r>
      <w:r w:rsidR="0063199D">
        <w:rPr>
          <w:rFonts w:ascii="Arial" w:hAnsi="Arial" w:cs="Arial"/>
        </w:rPr>
        <w:t xml:space="preserve"> </w:t>
      </w:r>
      <w:r w:rsidR="005B432D">
        <w:rPr>
          <w:rFonts w:ascii="Arial" w:hAnsi="Arial" w:cs="Arial"/>
        </w:rPr>
        <w:t xml:space="preserve">in </w:t>
      </w:r>
      <w:r w:rsidR="0063199D">
        <w:rPr>
          <w:rFonts w:ascii="Arial" w:hAnsi="Arial" w:cs="Arial"/>
        </w:rPr>
        <w:t>2</w:t>
      </w:r>
      <w:r w:rsidR="00A44953">
        <w:rPr>
          <w:rFonts w:ascii="Arial" w:hAnsi="Arial" w:cs="Arial"/>
        </w:rPr>
        <w:t>024</w:t>
      </w:r>
      <w:r w:rsidR="0063199D">
        <w:rPr>
          <w:rFonts w:ascii="Arial" w:hAnsi="Arial" w:cs="Arial"/>
        </w:rPr>
        <w:noBreakHyphen/>
        <w:t>2</w:t>
      </w:r>
      <w:r w:rsidR="00A44953">
        <w:rPr>
          <w:rFonts w:ascii="Arial" w:hAnsi="Arial" w:cs="Arial"/>
        </w:rPr>
        <w:t>5</w:t>
      </w:r>
      <w:r>
        <w:rPr>
          <w:rFonts w:ascii="Arial" w:hAnsi="Arial" w:cs="Arial"/>
        </w:rPr>
        <w:t xml:space="preserve">. </w:t>
      </w:r>
    </w:p>
    <w:p w14:paraId="2BA72652" w14:textId="77777777" w:rsidR="00482D53" w:rsidRDefault="00482D53" w:rsidP="006F66D5">
      <w:pPr>
        <w:rPr>
          <w:rFonts w:ascii="Arial" w:hAnsi="Arial" w:cs="Arial"/>
        </w:rPr>
      </w:pPr>
    </w:p>
    <w:p w14:paraId="352E05E3" w14:textId="63737133" w:rsidR="00482D53" w:rsidRDefault="00482D53" w:rsidP="006F66D5">
      <w:pPr>
        <w:rPr>
          <w:rFonts w:ascii="Arial" w:hAnsi="Arial" w:cs="Arial"/>
        </w:rPr>
      </w:pPr>
      <w:r>
        <w:rPr>
          <w:rFonts w:ascii="Arial" w:hAnsi="Arial" w:cs="Arial"/>
        </w:rPr>
        <w:t xml:space="preserve">From 2024-25, the </w:t>
      </w:r>
      <w:proofErr w:type="spellStart"/>
      <w:r>
        <w:rPr>
          <w:rFonts w:ascii="Arial" w:hAnsi="Arial" w:cs="Arial"/>
        </w:rPr>
        <w:t>non-domestic</w:t>
      </w:r>
      <w:proofErr w:type="spellEnd"/>
      <w:r>
        <w:rPr>
          <w:rFonts w:ascii="Arial" w:hAnsi="Arial" w:cs="Arial"/>
        </w:rPr>
        <w:t xml:space="preserve"> rates system will also include new measures to support ratepayers investing in property improvements and renewable energy. </w:t>
      </w:r>
    </w:p>
    <w:p w14:paraId="039E54D0" w14:textId="77777777" w:rsidR="008105FD" w:rsidRDefault="008105FD" w:rsidP="006F66D5">
      <w:pPr>
        <w:rPr>
          <w:rFonts w:ascii="Arial" w:hAnsi="Arial" w:cs="Arial"/>
        </w:rPr>
      </w:pPr>
    </w:p>
    <w:p w14:paraId="5F6498C6" w14:textId="59F549FD" w:rsidR="005B432D" w:rsidRDefault="00F34058" w:rsidP="006F66D5">
      <w:pPr>
        <w:rPr>
          <w:rFonts w:ascii="Arial" w:hAnsi="Arial" w:cs="Arial"/>
        </w:rPr>
      </w:pPr>
      <w:r>
        <w:rPr>
          <w:rFonts w:ascii="Arial" w:hAnsi="Arial" w:cs="Arial"/>
        </w:rPr>
        <w:t xml:space="preserve">In total, these measures </w:t>
      </w:r>
      <w:r w:rsidR="0063199D">
        <w:rPr>
          <w:rFonts w:ascii="Arial" w:hAnsi="Arial" w:cs="Arial"/>
        </w:rPr>
        <w:t>will</w:t>
      </w:r>
      <w:r>
        <w:rPr>
          <w:rFonts w:ascii="Arial" w:hAnsi="Arial" w:cs="Arial"/>
        </w:rPr>
        <w:t xml:space="preserve"> provid</w:t>
      </w:r>
      <w:r w:rsidR="0063199D">
        <w:rPr>
          <w:rFonts w:ascii="Arial" w:hAnsi="Arial" w:cs="Arial"/>
        </w:rPr>
        <w:t>e</w:t>
      </w:r>
      <w:r>
        <w:rPr>
          <w:rFonts w:ascii="Arial" w:hAnsi="Arial" w:cs="Arial"/>
        </w:rPr>
        <w:t xml:space="preserve"> £13</w:t>
      </w:r>
      <w:r w:rsidR="00294E30">
        <w:rPr>
          <w:rFonts w:ascii="Arial" w:hAnsi="Arial" w:cs="Arial"/>
        </w:rPr>
        <w:t>4</w:t>
      </w:r>
      <w:r>
        <w:rPr>
          <w:rFonts w:ascii="Arial" w:hAnsi="Arial" w:cs="Arial"/>
        </w:rPr>
        <w:t xml:space="preserve">m of </w:t>
      </w:r>
      <w:r w:rsidR="00541511">
        <w:rPr>
          <w:rFonts w:ascii="Arial" w:hAnsi="Arial" w:cs="Arial"/>
        </w:rPr>
        <w:t xml:space="preserve">additional </w:t>
      </w:r>
      <w:r>
        <w:rPr>
          <w:rFonts w:ascii="Arial" w:hAnsi="Arial" w:cs="Arial"/>
        </w:rPr>
        <w:t>support</w:t>
      </w:r>
      <w:r w:rsidR="0063199D">
        <w:rPr>
          <w:rFonts w:ascii="Arial" w:hAnsi="Arial" w:cs="Arial"/>
        </w:rPr>
        <w:t xml:space="preserve"> for 2024-25</w:t>
      </w:r>
      <w:r>
        <w:rPr>
          <w:rFonts w:ascii="Arial" w:hAnsi="Arial" w:cs="Arial"/>
        </w:rPr>
        <w:t xml:space="preserve">. Combined with our </w:t>
      </w:r>
      <w:r w:rsidR="00EE4D4E">
        <w:rPr>
          <w:rFonts w:ascii="Arial" w:hAnsi="Arial" w:cs="Arial"/>
        </w:rPr>
        <w:t>fully</w:t>
      </w:r>
      <w:r w:rsidR="005B432D">
        <w:rPr>
          <w:rFonts w:ascii="Arial" w:hAnsi="Arial" w:cs="Arial"/>
        </w:rPr>
        <w:t>-</w:t>
      </w:r>
      <w:r w:rsidR="00EE4D4E">
        <w:rPr>
          <w:rFonts w:ascii="Arial" w:hAnsi="Arial" w:cs="Arial"/>
        </w:rPr>
        <w:t xml:space="preserve">funded </w:t>
      </w:r>
      <w:r w:rsidR="00D01299">
        <w:rPr>
          <w:rFonts w:ascii="Arial" w:hAnsi="Arial" w:cs="Arial"/>
        </w:rPr>
        <w:t>permanent relief schemes</w:t>
      </w:r>
      <w:r w:rsidR="0063199D">
        <w:rPr>
          <w:rFonts w:ascii="Arial" w:hAnsi="Arial" w:cs="Arial"/>
        </w:rPr>
        <w:t xml:space="preserve">, which are </w:t>
      </w:r>
      <w:r w:rsidR="00A44953">
        <w:rPr>
          <w:rFonts w:ascii="Arial" w:hAnsi="Arial" w:cs="Arial"/>
        </w:rPr>
        <w:t>worth</w:t>
      </w:r>
      <w:r w:rsidR="00D01299">
        <w:rPr>
          <w:rFonts w:ascii="Arial" w:hAnsi="Arial" w:cs="Arial"/>
        </w:rPr>
        <w:t xml:space="preserve"> £2</w:t>
      </w:r>
      <w:r w:rsidR="00984565">
        <w:rPr>
          <w:rFonts w:ascii="Arial" w:hAnsi="Arial" w:cs="Arial"/>
        </w:rPr>
        <w:t>50</w:t>
      </w:r>
      <w:r w:rsidR="00D01299">
        <w:rPr>
          <w:rFonts w:ascii="Arial" w:hAnsi="Arial" w:cs="Arial"/>
        </w:rPr>
        <w:t>m to businesses and other ratepayers every year</w:t>
      </w:r>
      <w:r>
        <w:rPr>
          <w:rFonts w:ascii="Arial" w:hAnsi="Arial" w:cs="Arial"/>
        </w:rPr>
        <w:t>, £38</w:t>
      </w:r>
      <w:r w:rsidR="00A44953">
        <w:rPr>
          <w:rFonts w:ascii="Arial" w:hAnsi="Arial" w:cs="Arial"/>
        </w:rPr>
        <w:t>4</w:t>
      </w:r>
      <w:r>
        <w:rPr>
          <w:rFonts w:ascii="Arial" w:hAnsi="Arial" w:cs="Arial"/>
        </w:rPr>
        <w:t xml:space="preserve">m will be spent in 2024-25 </w:t>
      </w:r>
      <w:r w:rsidR="00554A00">
        <w:rPr>
          <w:rFonts w:ascii="Arial" w:hAnsi="Arial" w:cs="Arial"/>
        </w:rPr>
        <w:t>on</w:t>
      </w:r>
      <w:r>
        <w:rPr>
          <w:rFonts w:ascii="Arial" w:hAnsi="Arial" w:cs="Arial"/>
        </w:rPr>
        <w:t xml:space="preserve"> </w:t>
      </w:r>
      <w:proofErr w:type="spellStart"/>
      <w:r>
        <w:rPr>
          <w:rFonts w:ascii="Arial" w:hAnsi="Arial" w:cs="Arial"/>
        </w:rPr>
        <w:t>non-domestic</w:t>
      </w:r>
      <w:proofErr w:type="spellEnd"/>
      <w:r>
        <w:rPr>
          <w:rFonts w:ascii="Arial" w:hAnsi="Arial" w:cs="Arial"/>
        </w:rPr>
        <w:t xml:space="preserve"> rates </w:t>
      </w:r>
      <w:r w:rsidR="00554A00">
        <w:rPr>
          <w:rFonts w:ascii="Arial" w:hAnsi="Arial" w:cs="Arial"/>
        </w:rPr>
        <w:t>support</w:t>
      </w:r>
      <w:r>
        <w:rPr>
          <w:rFonts w:ascii="Arial" w:hAnsi="Arial" w:cs="Arial"/>
        </w:rPr>
        <w:t xml:space="preserve">. </w:t>
      </w:r>
    </w:p>
    <w:p w14:paraId="6AAEAAFC" w14:textId="77777777" w:rsidR="005B432D" w:rsidRDefault="005B432D" w:rsidP="006F66D5">
      <w:pPr>
        <w:rPr>
          <w:rFonts w:ascii="Arial" w:hAnsi="Arial" w:cs="Arial"/>
        </w:rPr>
      </w:pPr>
    </w:p>
    <w:p w14:paraId="1AA1703F" w14:textId="493BBB72" w:rsidR="00482D53" w:rsidRDefault="007E7DFC" w:rsidP="006F66D5">
      <w:pPr>
        <w:rPr>
          <w:rFonts w:ascii="Arial" w:hAnsi="Arial" w:cs="Arial"/>
        </w:rPr>
      </w:pPr>
      <w:r>
        <w:rPr>
          <w:rFonts w:ascii="Arial" w:hAnsi="Arial" w:cs="Arial"/>
        </w:rPr>
        <w:t>Every ratepayer will benefit from this package.</w:t>
      </w:r>
      <w:r w:rsidR="00D01299">
        <w:rPr>
          <w:rFonts w:ascii="Arial" w:hAnsi="Arial" w:cs="Arial"/>
        </w:rPr>
        <w:t xml:space="preserve"> </w:t>
      </w:r>
      <w:r w:rsidR="00482D53">
        <w:rPr>
          <w:rFonts w:ascii="Arial" w:hAnsi="Arial" w:cs="Arial"/>
        </w:rPr>
        <w:t xml:space="preserve"> </w:t>
      </w:r>
    </w:p>
    <w:p w14:paraId="179CA2BA" w14:textId="77777777" w:rsidR="00FC67BC" w:rsidRDefault="00FC67BC" w:rsidP="006F66D5">
      <w:pPr>
        <w:rPr>
          <w:rFonts w:ascii="Arial" w:hAnsi="Arial" w:cs="Arial"/>
        </w:rPr>
      </w:pPr>
    </w:p>
    <w:p w14:paraId="238E4212" w14:textId="5879CC2B" w:rsidR="005B432D" w:rsidRDefault="000A689C" w:rsidP="006F66D5">
      <w:pPr>
        <w:rPr>
          <w:rFonts w:ascii="Arial" w:hAnsi="Arial" w:cs="Arial"/>
        </w:rPr>
      </w:pPr>
      <w:r>
        <w:rPr>
          <w:rFonts w:ascii="Arial" w:hAnsi="Arial" w:cs="Arial"/>
        </w:rPr>
        <w:t xml:space="preserve">The </w:t>
      </w:r>
      <w:r w:rsidR="005B432D">
        <w:rPr>
          <w:rFonts w:ascii="Arial" w:hAnsi="Arial" w:cs="Arial"/>
        </w:rPr>
        <w:t xml:space="preserve">draft </w:t>
      </w:r>
      <w:r>
        <w:rPr>
          <w:rFonts w:ascii="Arial" w:hAnsi="Arial" w:cs="Arial"/>
        </w:rPr>
        <w:t xml:space="preserve">Budget for 2024-25 has been </w:t>
      </w:r>
      <w:r w:rsidR="005B432D">
        <w:rPr>
          <w:rFonts w:ascii="Arial" w:hAnsi="Arial" w:cs="Arial"/>
        </w:rPr>
        <w:t xml:space="preserve">developed </w:t>
      </w:r>
      <w:r>
        <w:rPr>
          <w:rFonts w:ascii="Arial" w:hAnsi="Arial" w:cs="Arial"/>
        </w:rPr>
        <w:t xml:space="preserve">in the context of </w:t>
      </w:r>
      <w:r w:rsidR="005B432D">
        <w:rPr>
          <w:rFonts w:ascii="Arial" w:hAnsi="Arial" w:cs="Arial"/>
        </w:rPr>
        <w:t xml:space="preserve">the toughest financial situation we have faced since devolution and a </w:t>
      </w:r>
      <w:r>
        <w:rPr>
          <w:rFonts w:ascii="Arial" w:hAnsi="Arial" w:cs="Arial"/>
        </w:rPr>
        <w:t xml:space="preserve">settlement </w:t>
      </w:r>
      <w:r w:rsidR="005B432D">
        <w:rPr>
          <w:rFonts w:ascii="Arial" w:hAnsi="Arial" w:cs="Arial"/>
        </w:rPr>
        <w:t xml:space="preserve">which is not sufficient to respond to all the pressures our budget, Welsh public services, businesses and people are facing. </w:t>
      </w:r>
      <w:r w:rsidR="00E1714D" w:rsidRPr="00E1714D">
        <w:rPr>
          <w:rFonts w:ascii="Arial" w:hAnsi="Arial" w:cs="Arial"/>
        </w:rPr>
        <w:t xml:space="preserve">We </w:t>
      </w:r>
      <w:r w:rsidR="00F966A9">
        <w:rPr>
          <w:rFonts w:ascii="Arial" w:hAnsi="Arial" w:cs="Arial"/>
        </w:rPr>
        <w:t xml:space="preserve">have </w:t>
      </w:r>
      <w:r>
        <w:rPr>
          <w:rFonts w:ascii="Arial" w:hAnsi="Arial" w:cs="Arial"/>
        </w:rPr>
        <w:t>had to make</w:t>
      </w:r>
      <w:r w:rsidR="00412CF4">
        <w:rPr>
          <w:rFonts w:ascii="Arial" w:hAnsi="Arial" w:cs="Arial"/>
        </w:rPr>
        <w:t xml:space="preserve"> </w:t>
      </w:r>
      <w:r w:rsidR="005B432D">
        <w:rPr>
          <w:rFonts w:ascii="Arial" w:hAnsi="Arial" w:cs="Arial"/>
        </w:rPr>
        <w:t xml:space="preserve">some very </w:t>
      </w:r>
      <w:r w:rsidR="00F966A9">
        <w:rPr>
          <w:rFonts w:ascii="Arial" w:hAnsi="Arial" w:cs="Arial"/>
        </w:rPr>
        <w:t xml:space="preserve">difficult decisions to </w:t>
      </w:r>
      <w:r w:rsidR="005B432D">
        <w:rPr>
          <w:rFonts w:ascii="Arial" w:hAnsi="Arial" w:cs="Arial"/>
        </w:rPr>
        <w:t xml:space="preserve">refocus </w:t>
      </w:r>
      <w:r w:rsidR="00F966A9">
        <w:rPr>
          <w:rFonts w:ascii="Arial" w:hAnsi="Arial" w:cs="Arial"/>
        </w:rPr>
        <w:t xml:space="preserve">funding </w:t>
      </w:r>
      <w:r w:rsidR="005B432D">
        <w:rPr>
          <w:rFonts w:ascii="Arial" w:hAnsi="Arial" w:cs="Arial"/>
        </w:rPr>
        <w:t xml:space="preserve">towards core, frontline </w:t>
      </w:r>
      <w:r w:rsidR="00F966A9">
        <w:rPr>
          <w:rFonts w:ascii="Arial" w:hAnsi="Arial" w:cs="Arial"/>
        </w:rPr>
        <w:t xml:space="preserve">public services. </w:t>
      </w:r>
    </w:p>
    <w:p w14:paraId="77F213BA" w14:textId="77777777" w:rsidR="005B432D" w:rsidRDefault="005B432D" w:rsidP="006F66D5">
      <w:pPr>
        <w:rPr>
          <w:rFonts w:ascii="Arial" w:hAnsi="Arial" w:cs="Arial"/>
        </w:rPr>
      </w:pPr>
    </w:p>
    <w:p w14:paraId="681AC7BC" w14:textId="472B5AE5" w:rsidR="00007E69" w:rsidRDefault="005B432D" w:rsidP="006F66D5">
      <w:pPr>
        <w:rPr>
          <w:rFonts w:ascii="Arial" w:hAnsi="Arial" w:cs="Arial"/>
        </w:rPr>
      </w:pPr>
      <w:r>
        <w:rPr>
          <w:rFonts w:ascii="Arial" w:hAnsi="Arial" w:cs="Arial"/>
        </w:rPr>
        <w:t xml:space="preserve">Our </w:t>
      </w:r>
      <w:proofErr w:type="spellStart"/>
      <w:r w:rsidR="000A689C">
        <w:rPr>
          <w:rFonts w:ascii="Arial" w:hAnsi="Arial" w:cs="Arial"/>
        </w:rPr>
        <w:t>non</w:t>
      </w:r>
      <w:r w:rsidR="000C1866">
        <w:rPr>
          <w:rFonts w:ascii="Arial" w:hAnsi="Arial" w:cs="Arial"/>
        </w:rPr>
        <w:noBreakHyphen/>
      </w:r>
      <w:r w:rsidR="000A689C">
        <w:rPr>
          <w:rFonts w:ascii="Arial" w:hAnsi="Arial" w:cs="Arial"/>
        </w:rPr>
        <w:t>domestic</w:t>
      </w:r>
      <w:proofErr w:type="spellEnd"/>
      <w:r w:rsidR="000A689C">
        <w:rPr>
          <w:rFonts w:ascii="Arial" w:hAnsi="Arial" w:cs="Arial"/>
        </w:rPr>
        <w:t xml:space="preserve"> rates package demonstrates the Welsh Government’s continued commitment to supporting businesses to recover from the impacts of ongoing economic challenges and </w:t>
      </w:r>
      <w:r w:rsidR="000C1866">
        <w:rPr>
          <w:rFonts w:ascii="Arial" w:hAnsi="Arial" w:cs="Arial"/>
        </w:rPr>
        <w:t xml:space="preserve">to </w:t>
      </w:r>
      <w:r w:rsidR="000A689C">
        <w:rPr>
          <w:rFonts w:ascii="Arial" w:hAnsi="Arial" w:cs="Arial"/>
        </w:rPr>
        <w:t>thrive moving forward.</w:t>
      </w:r>
    </w:p>
    <w:p w14:paraId="74389485" w14:textId="77777777" w:rsidR="00433E47" w:rsidRDefault="00433E47" w:rsidP="006F66D5">
      <w:pPr>
        <w:rPr>
          <w:rFonts w:ascii="Arial" w:hAnsi="Arial" w:cs="Arial"/>
        </w:rPr>
      </w:pPr>
    </w:p>
    <w:p w14:paraId="48A026B8" w14:textId="3591DCB6" w:rsidR="00433E47" w:rsidRPr="00433E47" w:rsidRDefault="00433E47" w:rsidP="006F66D5">
      <w:pPr>
        <w:rPr>
          <w:rFonts w:ascii="Arial" w:hAnsi="Arial" w:cs="Arial"/>
        </w:rPr>
      </w:pPr>
      <w:r w:rsidRPr="00433E47">
        <w:rPr>
          <w:rFonts w:ascii="Arial" w:hAnsi="Arial" w:cs="Arial"/>
        </w:rPr>
        <w:t>This statement is being issued during recess in order to keep members informed. Should members wish me to make a further statement or to answer questions on this when the Senedd returns I would be happy to do so.</w:t>
      </w:r>
    </w:p>
    <w:sectPr w:rsidR="00433E47" w:rsidRPr="00433E47" w:rsidSect="00A30709">
      <w:pgSz w:w="11906" w:h="16838" w:code="9"/>
      <w:pgMar w:top="2268" w:right="1559"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2899"/>
    <w:multiLevelType w:val="hybridMultilevel"/>
    <w:tmpl w:val="87288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1546CA"/>
    <w:multiLevelType w:val="hybridMultilevel"/>
    <w:tmpl w:val="BBAA1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156CF"/>
    <w:multiLevelType w:val="hybridMultilevel"/>
    <w:tmpl w:val="ACCC86C0"/>
    <w:lvl w:ilvl="0" w:tplc="729686B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7D78C3"/>
    <w:multiLevelType w:val="hybridMultilevel"/>
    <w:tmpl w:val="592E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7185E"/>
    <w:multiLevelType w:val="hybridMultilevel"/>
    <w:tmpl w:val="2ACACCD0"/>
    <w:lvl w:ilvl="0" w:tplc="DB6AF5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54601"/>
    <w:multiLevelType w:val="hybridMultilevel"/>
    <w:tmpl w:val="9348C5BE"/>
    <w:lvl w:ilvl="0" w:tplc="7CC078EE">
      <w:start w:val="1"/>
      <w:numFmt w:val="decimal"/>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C7E1D46"/>
    <w:multiLevelType w:val="hybridMultilevel"/>
    <w:tmpl w:val="5A9E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112AF"/>
    <w:multiLevelType w:val="hybridMultilevel"/>
    <w:tmpl w:val="899A8354"/>
    <w:lvl w:ilvl="0" w:tplc="80FA7DA8">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01231377">
    <w:abstractNumId w:val="5"/>
  </w:num>
  <w:num w:numId="2" w16cid:durableId="654186988">
    <w:abstractNumId w:val="0"/>
  </w:num>
  <w:num w:numId="3" w16cid:durableId="1268850170">
    <w:abstractNumId w:val="6"/>
  </w:num>
  <w:num w:numId="4" w16cid:durableId="1594896509">
    <w:abstractNumId w:val="7"/>
  </w:num>
  <w:num w:numId="5" w16cid:durableId="1572697701">
    <w:abstractNumId w:val="4"/>
  </w:num>
  <w:num w:numId="6" w16cid:durableId="639698604">
    <w:abstractNumId w:val="2"/>
  </w:num>
  <w:num w:numId="7" w16cid:durableId="20862793">
    <w:abstractNumId w:val="3"/>
  </w:num>
  <w:num w:numId="8" w16cid:durableId="1488207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D0"/>
    <w:rsid w:val="00007E69"/>
    <w:rsid w:val="00037AD9"/>
    <w:rsid w:val="00041BDE"/>
    <w:rsid w:val="00046D28"/>
    <w:rsid w:val="000500C4"/>
    <w:rsid w:val="00062AA7"/>
    <w:rsid w:val="00062F39"/>
    <w:rsid w:val="000746D6"/>
    <w:rsid w:val="000A09F8"/>
    <w:rsid w:val="000A591F"/>
    <w:rsid w:val="000A689C"/>
    <w:rsid w:val="000C1866"/>
    <w:rsid w:val="000D1B3A"/>
    <w:rsid w:val="000D679A"/>
    <w:rsid w:val="000D76BA"/>
    <w:rsid w:val="000F48ED"/>
    <w:rsid w:val="000F7795"/>
    <w:rsid w:val="001116D0"/>
    <w:rsid w:val="00122897"/>
    <w:rsid w:val="0012471A"/>
    <w:rsid w:val="00125D74"/>
    <w:rsid w:val="00131BB9"/>
    <w:rsid w:val="001332CB"/>
    <w:rsid w:val="0014355A"/>
    <w:rsid w:val="0014560E"/>
    <w:rsid w:val="00147209"/>
    <w:rsid w:val="00156150"/>
    <w:rsid w:val="00162D70"/>
    <w:rsid w:val="00172301"/>
    <w:rsid w:val="00184DD8"/>
    <w:rsid w:val="001900C4"/>
    <w:rsid w:val="001929A1"/>
    <w:rsid w:val="00197E5A"/>
    <w:rsid w:val="001C1612"/>
    <w:rsid w:val="001C5D11"/>
    <w:rsid w:val="001D6EC5"/>
    <w:rsid w:val="001E0208"/>
    <w:rsid w:val="001E12BF"/>
    <w:rsid w:val="001F3EC0"/>
    <w:rsid w:val="002078A8"/>
    <w:rsid w:val="00214380"/>
    <w:rsid w:val="00230784"/>
    <w:rsid w:val="00240CA9"/>
    <w:rsid w:val="0025041D"/>
    <w:rsid w:val="002506FA"/>
    <w:rsid w:val="00260A58"/>
    <w:rsid w:val="00262B03"/>
    <w:rsid w:val="00270AA7"/>
    <w:rsid w:val="0027299C"/>
    <w:rsid w:val="00281248"/>
    <w:rsid w:val="002844FD"/>
    <w:rsid w:val="0029299D"/>
    <w:rsid w:val="00294E30"/>
    <w:rsid w:val="002A009F"/>
    <w:rsid w:val="002B2923"/>
    <w:rsid w:val="002D04C1"/>
    <w:rsid w:val="002D7B71"/>
    <w:rsid w:val="002E5DC7"/>
    <w:rsid w:val="00300BF3"/>
    <w:rsid w:val="003104BC"/>
    <w:rsid w:val="00312AAD"/>
    <w:rsid w:val="00321E66"/>
    <w:rsid w:val="00326CB5"/>
    <w:rsid w:val="00343BCF"/>
    <w:rsid w:val="00346E35"/>
    <w:rsid w:val="0034717D"/>
    <w:rsid w:val="00350C29"/>
    <w:rsid w:val="00365790"/>
    <w:rsid w:val="0036655B"/>
    <w:rsid w:val="00371E93"/>
    <w:rsid w:val="00373145"/>
    <w:rsid w:val="003733A3"/>
    <w:rsid w:val="00380B56"/>
    <w:rsid w:val="00385044"/>
    <w:rsid w:val="003A09BA"/>
    <w:rsid w:val="003A6EEA"/>
    <w:rsid w:val="003B0B54"/>
    <w:rsid w:val="003E4076"/>
    <w:rsid w:val="003F1F79"/>
    <w:rsid w:val="003F7DFD"/>
    <w:rsid w:val="004103DF"/>
    <w:rsid w:val="00412CF4"/>
    <w:rsid w:val="004327FE"/>
    <w:rsid w:val="00432B04"/>
    <w:rsid w:val="00433E47"/>
    <w:rsid w:val="00434D66"/>
    <w:rsid w:val="00440E61"/>
    <w:rsid w:val="004422BC"/>
    <w:rsid w:val="004475DC"/>
    <w:rsid w:val="0046154E"/>
    <w:rsid w:val="00467897"/>
    <w:rsid w:val="004704F6"/>
    <w:rsid w:val="00482D53"/>
    <w:rsid w:val="00483166"/>
    <w:rsid w:val="00495F17"/>
    <w:rsid w:val="004C2658"/>
    <w:rsid w:val="004D0302"/>
    <w:rsid w:val="004D45C0"/>
    <w:rsid w:val="004E27B9"/>
    <w:rsid w:val="004E2EE5"/>
    <w:rsid w:val="004E3838"/>
    <w:rsid w:val="004F2F41"/>
    <w:rsid w:val="00501B67"/>
    <w:rsid w:val="00501EE0"/>
    <w:rsid w:val="00502C36"/>
    <w:rsid w:val="005039F9"/>
    <w:rsid w:val="00511BBB"/>
    <w:rsid w:val="005233C7"/>
    <w:rsid w:val="005262B0"/>
    <w:rsid w:val="0053315F"/>
    <w:rsid w:val="00533B97"/>
    <w:rsid w:val="005376B6"/>
    <w:rsid w:val="00541511"/>
    <w:rsid w:val="0054266B"/>
    <w:rsid w:val="00543952"/>
    <w:rsid w:val="00547F7F"/>
    <w:rsid w:val="00553E26"/>
    <w:rsid w:val="00554A00"/>
    <w:rsid w:val="00557937"/>
    <w:rsid w:val="00571A1C"/>
    <w:rsid w:val="00582197"/>
    <w:rsid w:val="0059219B"/>
    <w:rsid w:val="00596FA1"/>
    <w:rsid w:val="005B432D"/>
    <w:rsid w:val="005B633E"/>
    <w:rsid w:val="005C1283"/>
    <w:rsid w:val="005C53A8"/>
    <w:rsid w:val="005C75AE"/>
    <w:rsid w:val="005D6858"/>
    <w:rsid w:val="005E5813"/>
    <w:rsid w:val="005E7AAC"/>
    <w:rsid w:val="005F25A3"/>
    <w:rsid w:val="005F5CBA"/>
    <w:rsid w:val="005F73DB"/>
    <w:rsid w:val="00603E47"/>
    <w:rsid w:val="00615984"/>
    <w:rsid w:val="00621896"/>
    <w:rsid w:val="00622139"/>
    <w:rsid w:val="0063199D"/>
    <w:rsid w:val="0065362C"/>
    <w:rsid w:val="006602A7"/>
    <w:rsid w:val="00661A89"/>
    <w:rsid w:val="00685BA7"/>
    <w:rsid w:val="00686E3B"/>
    <w:rsid w:val="006878A7"/>
    <w:rsid w:val="0069399B"/>
    <w:rsid w:val="00694558"/>
    <w:rsid w:val="0069522F"/>
    <w:rsid w:val="006B59B5"/>
    <w:rsid w:val="006B63CD"/>
    <w:rsid w:val="006C0BA1"/>
    <w:rsid w:val="006E06B1"/>
    <w:rsid w:val="006F4CE2"/>
    <w:rsid w:val="006F4D84"/>
    <w:rsid w:val="006F66D5"/>
    <w:rsid w:val="0071792F"/>
    <w:rsid w:val="00725787"/>
    <w:rsid w:val="00727665"/>
    <w:rsid w:val="00736F79"/>
    <w:rsid w:val="00737B44"/>
    <w:rsid w:val="007420A7"/>
    <w:rsid w:val="00746762"/>
    <w:rsid w:val="007504D9"/>
    <w:rsid w:val="00756CA3"/>
    <w:rsid w:val="0076182D"/>
    <w:rsid w:val="0076394B"/>
    <w:rsid w:val="00766ABE"/>
    <w:rsid w:val="0076708C"/>
    <w:rsid w:val="007822C3"/>
    <w:rsid w:val="00783C71"/>
    <w:rsid w:val="00787163"/>
    <w:rsid w:val="00787AF2"/>
    <w:rsid w:val="00792698"/>
    <w:rsid w:val="00793908"/>
    <w:rsid w:val="007A3CD0"/>
    <w:rsid w:val="007A57B6"/>
    <w:rsid w:val="007B6378"/>
    <w:rsid w:val="007C2594"/>
    <w:rsid w:val="007C26B0"/>
    <w:rsid w:val="007C2E86"/>
    <w:rsid w:val="007C4B92"/>
    <w:rsid w:val="007C4FE8"/>
    <w:rsid w:val="007E7DFC"/>
    <w:rsid w:val="00802BFF"/>
    <w:rsid w:val="00806059"/>
    <w:rsid w:val="008105FD"/>
    <w:rsid w:val="0081528C"/>
    <w:rsid w:val="00815EF2"/>
    <w:rsid w:val="00816107"/>
    <w:rsid w:val="008351EA"/>
    <w:rsid w:val="0084247E"/>
    <w:rsid w:val="008551B4"/>
    <w:rsid w:val="00864CED"/>
    <w:rsid w:val="00867556"/>
    <w:rsid w:val="00871F94"/>
    <w:rsid w:val="00873247"/>
    <w:rsid w:val="00882E66"/>
    <w:rsid w:val="008A5B99"/>
    <w:rsid w:val="008B5222"/>
    <w:rsid w:val="008D01CB"/>
    <w:rsid w:val="008D0EDA"/>
    <w:rsid w:val="008D6483"/>
    <w:rsid w:val="008E3FED"/>
    <w:rsid w:val="00914F5F"/>
    <w:rsid w:val="00917D44"/>
    <w:rsid w:val="00931636"/>
    <w:rsid w:val="009406AD"/>
    <w:rsid w:val="00944652"/>
    <w:rsid w:val="0095076A"/>
    <w:rsid w:val="00955AB4"/>
    <w:rsid w:val="0096286A"/>
    <w:rsid w:val="009719F3"/>
    <w:rsid w:val="00974DCC"/>
    <w:rsid w:val="009772B5"/>
    <w:rsid w:val="00984565"/>
    <w:rsid w:val="00991552"/>
    <w:rsid w:val="00991843"/>
    <w:rsid w:val="009923AF"/>
    <w:rsid w:val="009933F7"/>
    <w:rsid w:val="009B7852"/>
    <w:rsid w:val="009B7E29"/>
    <w:rsid w:val="009C043D"/>
    <w:rsid w:val="009D15DE"/>
    <w:rsid w:val="009D1C0D"/>
    <w:rsid w:val="009E589B"/>
    <w:rsid w:val="009E796A"/>
    <w:rsid w:val="009F2D72"/>
    <w:rsid w:val="009F6AB8"/>
    <w:rsid w:val="00A01F9A"/>
    <w:rsid w:val="00A1425D"/>
    <w:rsid w:val="00A30709"/>
    <w:rsid w:val="00A3634F"/>
    <w:rsid w:val="00A44953"/>
    <w:rsid w:val="00A503E5"/>
    <w:rsid w:val="00A57AF1"/>
    <w:rsid w:val="00A61813"/>
    <w:rsid w:val="00A61952"/>
    <w:rsid w:val="00A65E38"/>
    <w:rsid w:val="00A6643D"/>
    <w:rsid w:val="00A77910"/>
    <w:rsid w:val="00A82D37"/>
    <w:rsid w:val="00A83BB4"/>
    <w:rsid w:val="00A9303D"/>
    <w:rsid w:val="00A95380"/>
    <w:rsid w:val="00AA0DFC"/>
    <w:rsid w:val="00AA65C4"/>
    <w:rsid w:val="00AA7D57"/>
    <w:rsid w:val="00AB497C"/>
    <w:rsid w:val="00AC1A99"/>
    <w:rsid w:val="00AC4703"/>
    <w:rsid w:val="00AC5974"/>
    <w:rsid w:val="00AC61DC"/>
    <w:rsid w:val="00AD2457"/>
    <w:rsid w:val="00AD6D96"/>
    <w:rsid w:val="00AE1C97"/>
    <w:rsid w:val="00AE772C"/>
    <w:rsid w:val="00AF5D56"/>
    <w:rsid w:val="00B015E1"/>
    <w:rsid w:val="00B06FE6"/>
    <w:rsid w:val="00B123AB"/>
    <w:rsid w:val="00B170E8"/>
    <w:rsid w:val="00B21549"/>
    <w:rsid w:val="00B408C1"/>
    <w:rsid w:val="00B426B7"/>
    <w:rsid w:val="00B45594"/>
    <w:rsid w:val="00B52C1C"/>
    <w:rsid w:val="00B574CF"/>
    <w:rsid w:val="00B60293"/>
    <w:rsid w:val="00B60832"/>
    <w:rsid w:val="00B64A3D"/>
    <w:rsid w:val="00B67B32"/>
    <w:rsid w:val="00B80592"/>
    <w:rsid w:val="00B927B0"/>
    <w:rsid w:val="00B963AD"/>
    <w:rsid w:val="00BA148B"/>
    <w:rsid w:val="00BA605C"/>
    <w:rsid w:val="00BA7E63"/>
    <w:rsid w:val="00BB441C"/>
    <w:rsid w:val="00BC0956"/>
    <w:rsid w:val="00BD4C18"/>
    <w:rsid w:val="00BE0ACC"/>
    <w:rsid w:val="00BE42BC"/>
    <w:rsid w:val="00BE72F3"/>
    <w:rsid w:val="00BF33B1"/>
    <w:rsid w:val="00C02788"/>
    <w:rsid w:val="00C16507"/>
    <w:rsid w:val="00C30360"/>
    <w:rsid w:val="00C3066C"/>
    <w:rsid w:val="00C3677E"/>
    <w:rsid w:val="00C4378D"/>
    <w:rsid w:val="00C508A8"/>
    <w:rsid w:val="00C55226"/>
    <w:rsid w:val="00C57C94"/>
    <w:rsid w:val="00C603EB"/>
    <w:rsid w:val="00C8503F"/>
    <w:rsid w:val="00C91C0A"/>
    <w:rsid w:val="00C93972"/>
    <w:rsid w:val="00C96D42"/>
    <w:rsid w:val="00CA0020"/>
    <w:rsid w:val="00CB0F6E"/>
    <w:rsid w:val="00CC0F0C"/>
    <w:rsid w:val="00CC2C5B"/>
    <w:rsid w:val="00CC46A2"/>
    <w:rsid w:val="00CD291C"/>
    <w:rsid w:val="00CD5824"/>
    <w:rsid w:val="00CE3330"/>
    <w:rsid w:val="00CF0BF9"/>
    <w:rsid w:val="00CF7E72"/>
    <w:rsid w:val="00D01299"/>
    <w:rsid w:val="00D2068A"/>
    <w:rsid w:val="00D279E1"/>
    <w:rsid w:val="00D31330"/>
    <w:rsid w:val="00D347DF"/>
    <w:rsid w:val="00D404EA"/>
    <w:rsid w:val="00D40F8F"/>
    <w:rsid w:val="00D41783"/>
    <w:rsid w:val="00D41FB2"/>
    <w:rsid w:val="00D443DF"/>
    <w:rsid w:val="00D64C33"/>
    <w:rsid w:val="00D65773"/>
    <w:rsid w:val="00D76525"/>
    <w:rsid w:val="00D85FED"/>
    <w:rsid w:val="00D940D6"/>
    <w:rsid w:val="00DA18FE"/>
    <w:rsid w:val="00DA3414"/>
    <w:rsid w:val="00DB374B"/>
    <w:rsid w:val="00DB7594"/>
    <w:rsid w:val="00DC50A8"/>
    <w:rsid w:val="00DD04AF"/>
    <w:rsid w:val="00DD6420"/>
    <w:rsid w:val="00DE0206"/>
    <w:rsid w:val="00DE40C1"/>
    <w:rsid w:val="00DF15DE"/>
    <w:rsid w:val="00DF4A20"/>
    <w:rsid w:val="00DF6348"/>
    <w:rsid w:val="00E03E8A"/>
    <w:rsid w:val="00E1714D"/>
    <w:rsid w:val="00E30C3C"/>
    <w:rsid w:val="00E34E70"/>
    <w:rsid w:val="00E45D50"/>
    <w:rsid w:val="00E45E6F"/>
    <w:rsid w:val="00E55752"/>
    <w:rsid w:val="00E60DBA"/>
    <w:rsid w:val="00E90FC7"/>
    <w:rsid w:val="00EB1BE8"/>
    <w:rsid w:val="00EB56CC"/>
    <w:rsid w:val="00EC572F"/>
    <w:rsid w:val="00ED4349"/>
    <w:rsid w:val="00EE4D4E"/>
    <w:rsid w:val="00EE7B9D"/>
    <w:rsid w:val="00F0706D"/>
    <w:rsid w:val="00F17448"/>
    <w:rsid w:val="00F17F48"/>
    <w:rsid w:val="00F249C5"/>
    <w:rsid w:val="00F258BC"/>
    <w:rsid w:val="00F26587"/>
    <w:rsid w:val="00F26D8C"/>
    <w:rsid w:val="00F34058"/>
    <w:rsid w:val="00F43612"/>
    <w:rsid w:val="00F965C6"/>
    <w:rsid w:val="00F966A9"/>
    <w:rsid w:val="00FA154C"/>
    <w:rsid w:val="00FB404A"/>
    <w:rsid w:val="00FC533A"/>
    <w:rsid w:val="00FC5F38"/>
    <w:rsid w:val="00FC67BC"/>
    <w:rsid w:val="00FD4175"/>
    <w:rsid w:val="00FD514C"/>
    <w:rsid w:val="00FD555B"/>
    <w:rsid w:val="00FF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55BF6"/>
  <w15:docId w15:val="{46CEB022-06DA-4E1D-8350-C55314BC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70AA7"/>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D72"/>
    <w:rPr>
      <w:rFonts w:ascii="Tahoma" w:hAnsi="Tahoma" w:cs="Tahoma"/>
      <w:sz w:val="16"/>
      <w:szCs w:val="16"/>
    </w:rPr>
  </w:style>
  <w:style w:type="character" w:styleId="CommentReference">
    <w:name w:val="annotation reference"/>
    <w:semiHidden/>
    <w:rsid w:val="00A61813"/>
    <w:rPr>
      <w:sz w:val="16"/>
      <w:szCs w:val="16"/>
    </w:rPr>
  </w:style>
  <w:style w:type="paragraph" w:styleId="CommentText">
    <w:name w:val="annotation text"/>
    <w:basedOn w:val="Normal"/>
    <w:semiHidden/>
    <w:rsid w:val="00A61813"/>
    <w:rPr>
      <w:sz w:val="20"/>
      <w:szCs w:val="20"/>
    </w:rPr>
  </w:style>
  <w:style w:type="paragraph" w:styleId="CommentSubject">
    <w:name w:val="annotation subject"/>
    <w:basedOn w:val="CommentText"/>
    <w:next w:val="CommentText"/>
    <w:semiHidden/>
    <w:rsid w:val="00A61813"/>
    <w:rPr>
      <w:b/>
      <w:bC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7420A7"/>
    <w:pPr>
      <w:ind w:left="720"/>
    </w:pPr>
    <w:rPr>
      <w:rFonts w:eastAsia="Calibri"/>
    </w:rPr>
  </w:style>
  <w:style w:type="paragraph" w:customStyle="1" w:styleId="dummyptag">
    <w:name w:val="dummyptag"/>
    <w:basedOn w:val="Normal"/>
    <w:rsid w:val="00371E93"/>
    <w:pPr>
      <w:spacing w:after="225"/>
    </w:pPr>
  </w:style>
  <w:style w:type="character" w:customStyle="1" w:styleId="Heading1Char">
    <w:name w:val="Heading 1 Char"/>
    <w:basedOn w:val="DefaultParagraphFont"/>
    <w:link w:val="Heading1"/>
    <w:rsid w:val="00270AA7"/>
    <w:rPr>
      <w:rFonts w:ascii="Arial" w:hAnsi="Arial"/>
      <w:b/>
      <w:sz w:val="24"/>
    </w:rPr>
  </w:style>
  <w:style w:type="paragraph" w:customStyle="1" w:styleId="Default">
    <w:name w:val="Default"/>
    <w:rsid w:val="00172301"/>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172301"/>
    <w:rPr>
      <w:color w:val="0000FF" w:themeColor="hyperlink"/>
      <w:u w:val="single"/>
    </w:rPr>
  </w:style>
  <w:style w:type="character" w:styleId="FollowedHyperlink">
    <w:name w:val="FollowedHyperlink"/>
    <w:basedOn w:val="DefaultParagraphFont"/>
    <w:semiHidden/>
    <w:unhideWhenUsed/>
    <w:rsid w:val="00571A1C"/>
    <w:rPr>
      <w:color w:val="800080" w:themeColor="followedHyperlink"/>
      <w:u w:val="single"/>
    </w:rPr>
  </w:style>
  <w:style w:type="paragraph" w:styleId="NoSpacing">
    <w:name w:val="No Spacing"/>
    <w:link w:val="NoSpacingChar"/>
    <w:uiPriority w:val="1"/>
    <w:qFormat/>
    <w:rsid w:val="0014355A"/>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14355A"/>
    <w:rPr>
      <w:rFonts w:ascii="Calibri" w:eastAsia="Calibri" w:hAnsi="Calibri"/>
      <w:sz w:val="22"/>
      <w:szCs w:val="22"/>
      <w:lang w:eastAsia="en-US"/>
    </w:rPr>
  </w:style>
  <w:style w:type="paragraph" w:styleId="Revision">
    <w:name w:val="Revision"/>
    <w:hidden/>
    <w:uiPriority w:val="99"/>
    <w:semiHidden/>
    <w:rsid w:val="004704F6"/>
    <w:rPr>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1332C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0428">
      <w:bodyDiv w:val="1"/>
      <w:marLeft w:val="0"/>
      <w:marRight w:val="0"/>
      <w:marTop w:val="0"/>
      <w:marBottom w:val="0"/>
      <w:divBdr>
        <w:top w:val="none" w:sz="0" w:space="0" w:color="auto"/>
        <w:left w:val="none" w:sz="0" w:space="0" w:color="auto"/>
        <w:bottom w:val="none" w:sz="0" w:space="0" w:color="auto"/>
        <w:right w:val="none" w:sz="0" w:space="0" w:color="auto"/>
      </w:divBdr>
    </w:div>
    <w:div w:id="515731115">
      <w:bodyDiv w:val="1"/>
      <w:marLeft w:val="0"/>
      <w:marRight w:val="0"/>
      <w:marTop w:val="0"/>
      <w:marBottom w:val="0"/>
      <w:divBdr>
        <w:top w:val="none" w:sz="0" w:space="0" w:color="auto"/>
        <w:left w:val="none" w:sz="0" w:space="0" w:color="auto"/>
        <w:bottom w:val="none" w:sz="0" w:space="0" w:color="auto"/>
        <w:right w:val="none" w:sz="0" w:space="0" w:color="auto"/>
      </w:divBdr>
    </w:div>
    <w:div w:id="924605366">
      <w:bodyDiv w:val="1"/>
      <w:marLeft w:val="0"/>
      <w:marRight w:val="0"/>
      <w:marTop w:val="0"/>
      <w:marBottom w:val="0"/>
      <w:divBdr>
        <w:top w:val="none" w:sz="0" w:space="0" w:color="auto"/>
        <w:left w:val="none" w:sz="0" w:space="0" w:color="auto"/>
        <w:bottom w:val="none" w:sz="0" w:space="0" w:color="auto"/>
        <w:right w:val="none" w:sz="0" w:space="0" w:color="auto"/>
      </w:divBdr>
    </w:div>
    <w:div w:id="1361517128">
      <w:bodyDiv w:val="1"/>
      <w:marLeft w:val="0"/>
      <w:marRight w:val="0"/>
      <w:marTop w:val="0"/>
      <w:marBottom w:val="0"/>
      <w:divBdr>
        <w:top w:val="none" w:sz="0" w:space="0" w:color="auto"/>
        <w:left w:val="none" w:sz="0" w:space="0" w:color="auto"/>
        <w:bottom w:val="none" w:sz="0" w:space="0" w:color="auto"/>
        <w:right w:val="none" w:sz="0" w:space="0" w:color="auto"/>
      </w:divBdr>
    </w:div>
    <w:div w:id="1369989095">
      <w:bodyDiv w:val="1"/>
      <w:marLeft w:val="0"/>
      <w:marRight w:val="0"/>
      <w:marTop w:val="0"/>
      <w:marBottom w:val="0"/>
      <w:divBdr>
        <w:top w:val="none" w:sz="0" w:space="0" w:color="auto"/>
        <w:left w:val="none" w:sz="0" w:space="0" w:color="auto"/>
        <w:bottom w:val="none" w:sz="0" w:space="0" w:color="auto"/>
        <w:right w:val="none" w:sz="0" w:space="0" w:color="auto"/>
      </w:divBdr>
    </w:div>
    <w:div w:id="1478183172">
      <w:bodyDiv w:val="1"/>
      <w:marLeft w:val="0"/>
      <w:marRight w:val="0"/>
      <w:marTop w:val="0"/>
      <w:marBottom w:val="0"/>
      <w:divBdr>
        <w:top w:val="none" w:sz="0" w:space="0" w:color="auto"/>
        <w:left w:val="none" w:sz="0" w:space="0" w:color="auto"/>
        <w:bottom w:val="none" w:sz="0" w:space="0" w:color="auto"/>
        <w:right w:val="none" w:sz="0" w:space="0" w:color="auto"/>
      </w:divBdr>
      <w:divsChild>
        <w:div w:id="872884179">
          <w:marLeft w:val="0"/>
          <w:marRight w:val="0"/>
          <w:marTop w:val="0"/>
          <w:marBottom w:val="0"/>
          <w:divBdr>
            <w:top w:val="none" w:sz="0" w:space="0" w:color="auto"/>
            <w:left w:val="none" w:sz="0" w:space="0" w:color="auto"/>
            <w:bottom w:val="none" w:sz="0" w:space="0" w:color="auto"/>
            <w:right w:val="none" w:sz="0" w:space="0" w:color="auto"/>
          </w:divBdr>
          <w:divsChild>
            <w:div w:id="8914655">
              <w:marLeft w:val="0"/>
              <w:marRight w:val="0"/>
              <w:marTop w:val="0"/>
              <w:marBottom w:val="0"/>
              <w:divBdr>
                <w:top w:val="none" w:sz="0" w:space="0" w:color="auto"/>
                <w:left w:val="none" w:sz="0" w:space="0" w:color="auto"/>
                <w:bottom w:val="none" w:sz="0" w:space="0" w:color="auto"/>
                <w:right w:val="none" w:sz="0" w:space="0" w:color="auto"/>
              </w:divBdr>
              <w:divsChild>
                <w:div w:id="2126264214">
                  <w:marLeft w:val="0"/>
                  <w:marRight w:val="0"/>
                  <w:marTop w:val="0"/>
                  <w:marBottom w:val="0"/>
                  <w:divBdr>
                    <w:top w:val="none" w:sz="0" w:space="0" w:color="auto"/>
                    <w:left w:val="none" w:sz="0" w:space="0" w:color="auto"/>
                    <w:bottom w:val="none" w:sz="0" w:space="0" w:color="auto"/>
                    <w:right w:val="none" w:sz="0" w:space="0" w:color="auto"/>
                  </w:divBdr>
                  <w:divsChild>
                    <w:div w:id="1917015496">
                      <w:marLeft w:val="0"/>
                      <w:marRight w:val="0"/>
                      <w:marTop w:val="0"/>
                      <w:marBottom w:val="0"/>
                      <w:divBdr>
                        <w:top w:val="none" w:sz="0" w:space="0" w:color="auto"/>
                        <w:left w:val="none" w:sz="0" w:space="0" w:color="auto"/>
                        <w:bottom w:val="none" w:sz="0" w:space="0" w:color="auto"/>
                        <w:right w:val="none" w:sz="0" w:space="0" w:color="auto"/>
                      </w:divBdr>
                      <w:divsChild>
                        <w:div w:id="2078085384">
                          <w:marLeft w:val="0"/>
                          <w:marRight w:val="450"/>
                          <w:marTop w:val="0"/>
                          <w:marBottom w:val="0"/>
                          <w:divBdr>
                            <w:top w:val="none" w:sz="0" w:space="0" w:color="auto"/>
                            <w:left w:val="none" w:sz="0" w:space="0" w:color="auto"/>
                            <w:bottom w:val="none" w:sz="0" w:space="0" w:color="auto"/>
                            <w:right w:val="none" w:sz="0" w:space="0" w:color="auto"/>
                          </w:divBdr>
                          <w:divsChild>
                            <w:div w:id="475608511">
                              <w:marLeft w:val="0"/>
                              <w:marRight w:val="0"/>
                              <w:marTop w:val="0"/>
                              <w:marBottom w:val="0"/>
                              <w:divBdr>
                                <w:top w:val="none" w:sz="0" w:space="0" w:color="auto"/>
                                <w:left w:val="none" w:sz="0" w:space="0" w:color="auto"/>
                                <w:bottom w:val="none" w:sz="0" w:space="0" w:color="auto"/>
                                <w:right w:val="none" w:sz="0" w:space="0" w:color="auto"/>
                              </w:divBdr>
                              <w:divsChild>
                                <w:div w:id="908079742">
                                  <w:marLeft w:val="0"/>
                                  <w:marRight w:val="0"/>
                                  <w:marTop w:val="375"/>
                                  <w:marBottom w:val="0"/>
                                  <w:divBdr>
                                    <w:top w:val="none" w:sz="0" w:space="0" w:color="auto"/>
                                    <w:left w:val="none" w:sz="0" w:space="0" w:color="auto"/>
                                    <w:bottom w:val="none" w:sz="0" w:space="0" w:color="auto"/>
                                    <w:right w:val="none" w:sz="0" w:space="0" w:color="auto"/>
                                  </w:divBdr>
                                  <w:divsChild>
                                    <w:div w:id="1626345921">
                                      <w:marLeft w:val="0"/>
                                      <w:marRight w:val="0"/>
                                      <w:marTop w:val="0"/>
                                      <w:marBottom w:val="0"/>
                                      <w:divBdr>
                                        <w:top w:val="none" w:sz="0" w:space="0" w:color="auto"/>
                                        <w:left w:val="none" w:sz="0" w:space="0" w:color="auto"/>
                                        <w:bottom w:val="none" w:sz="0" w:space="0" w:color="auto"/>
                                        <w:right w:val="none" w:sz="0" w:space="0" w:color="auto"/>
                                      </w:divBdr>
                                      <w:divsChild>
                                        <w:div w:id="190579618">
                                          <w:marLeft w:val="0"/>
                                          <w:marRight w:val="0"/>
                                          <w:marTop w:val="0"/>
                                          <w:marBottom w:val="0"/>
                                          <w:divBdr>
                                            <w:top w:val="none" w:sz="0" w:space="0" w:color="auto"/>
                                            <w:left w:val="none" w:sz="0" w:space="0" w:color="auto"/>
                                            <w:bottom w:val="none" w:sz="0" w:space="0" w:color="auto"/>
                                            <w:right w:val="none" w:sz="0" w:space="0" w:color="auto"/>
                                          </w:divBdr>
                                          <w:divsChild>
                                            <w:div w:id="264775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482626">
      <w:bodyDiv w:val="1"/>
      <w:marLeft w:val="0"/>
      <w:marRight w:val="0"/>
      <w:marTop w:val="0"/>
      <w:marBottom w:val="0"/>
      <w:divBdr>
        <w:top w:val="none" w:sz="0" w:space="0" w:color="auto"/>
        <w:left w:val="none" w:sz="0" w:space="0" w:color="auto"/>
        <w:bottom w:val="none" w:sz="0" w:space="0" w:color="auto"/>
        <w:right w:val="none" w:sz="0" w:space="0" w:color="auto"/>
      </w:divBdr>
    </w:div>
    <w:div w:id="1666787393">
      <w:bodyDiv w:val="1"/>
      <w:marLeft w:val="0"/>
      <w:marRight w:val="0"/>
      <w:marTop w:val="0"/>
      <w:marBottom w:val="0"/>
      <w:divBdr>
        <w:top w:val="none" w:sz="0" w:space="0" w:color="auto"/>
        <w:left w:val="none" w:sz="0" w:space="0" w:color="auto"/>
        <w:bottom w:val="none" w:sz="0" w:space="0" w:color="auto"/>
        <w:right w:val="none" w:sz="0" w:space="0" w:color="auto"/>
      </w:divBdr>
    </w:div>
    <w:div w:id="1679113371">
      <w:bodyDiv w:val="1"/>
      <w:marLeft w:val="0"/>
      <w:marRight w:val="0"/>
      <w:marTop w:val="0"/>
      <w:marBottom w:val="0"/>
      <w:divBdr>
        <w:top w:val="none" w:sz="0" w:space="0" w:color="auto"/>
        <w:left w:val="none" w:sz="0" w:space="0" w:color="auto"/>
        <w:bottom w:val="none" w:sz="0" w:space="0" w:color="auto"/>
        <w:right w:val="none" w:sz="0" w:space="0" w:color="auto"/>
      </w:divBdr>
    </w:div>
    <w:div w:id="1868448791">
      <w:bodyDiv w:val="1"/>
      <w:marLeft w:val="0"/>
      <w:marRight w:val="0"/>
      <w:marTop w:val="0"/>
      <w:marBottom w:val="0"/>
      <w:divBdr>
        <w:top w:val="none" w:sz="0" w:space="0" w:color="auto"/>
        <w:left w:val="none" w:sz="0" w:space="0" w:color="auto"/>
        <w:bottom w:val="none" w:sz="0" w:space="0" w:color="auto"/>
        <w:right w:val="none" w:sz="0" w:space="0" w:color="auto"/>
      </w:divBdr>
    </w:div>
    <w:div w:id="19530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A48396595</value>
    </field>
    <field name="Objective-Title">
      <value order="0">Non-Domestic Rates - 2024-25 Draft Budget - Written Statement - ENG</value>
    </field>
    <field name="Objective-Description">
      <value order="0"/>
    </field>
    <field name="Objective-CreationStamp">
      <value order="0">2023-11-29T15:10:11Z</value>
    </field>
    <field name="Objective-IsApproved">
      <value order="0">false</value>
    </field>
    <field name="Objective-IsPublished">
      <value order="0">true</value>
    </field>
    <field name="Objective-DatePublished">
      <value order="0">2023-12-15T10:04:48Z</value>
    </field>
    <field name="Objective-ModificationStamp">
      <value order="0">2023-12-15T10:04:48Z</value>
    </field>
    <field name="Objective-Owner">
      <value order="0">Harding, Alexander (CRLG - Local Government - Non-Domestic Rates Policy)</value>
    </field>
    <field name="Objective-Path">
      <value order="0">Objective Global Folder:#Business File Plan:WG Organisational Groups:NEW - Post December 2022 - Public Services &amp; Welsh Language (PSWL):Public Services &amp; Welsh Language (PSWL) - Local Government - Finance Reform:1 - Save:06 Local Government - Non-Domestic Rates Policy:6.1 Non-Domestic Rates Policy (NDR):Non-Domestic Rates - Budget Matters - 2020-2025:06 Non-Domestic Rates - Budget Matters - 2024-25</value>
    </field>
    <field name="Objective-Parent">
      <value order="0">06 Non-Domestic Rates - Budget Matters - 2024-25</value>
    </field>
    <field name="Objective-State">
      <value order="0">Published</value>
    </field>
    <field name="Objective-VersionId">
      <value order="0">vA91502296</value>
    </field>
    <field name="Objective-Version">
      <value order="0">25.0</value>
    </field>
    <field name="Objective-VersionNumber">
      <value order="0">26</value>
    </field>
    <field name="Objective-VersionComment">
      <value order="0"/>
    </field>
    <field name="Objective-FileNumber">
      <value order="0">qA1412163</value>
    </field>
    <field name="Objective-Classification">
      <value order="0">Official</value>
    </field>
    <field name="Objective-Caveats">
      <value order="0"/>
    </field>
  </systemFields>
  <catalogues>
    <catalogue name="Document Type Catalogue" type="type" ori="id:cA14">
      <field name="Objective-Date Acquired">
        <value order="0">2023-11-29T00:00:00Z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49DC2CA-1DA7-43F3-8FE9-F489BB12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3543</Characters>
  <Application>Microsoft Office Word</Application>
  <DocSecurity>0</DocSecurity>
  <Lines>708</Lines>
  <Paragraphs>322</Paragraphs>
  <ScaleCrop>false</ScaleCrop>
  <HeadingPairs>
    <vt:vector size="2" baseType="variant">
      <vt:variant>
        <vt:lpstr>Title</vt:lpstr>
      </vt:variant>
      <vt:variant>
        <vt:i4>1</vt:i4>
      </vt:variant>
    </vt:vector>
  </HeadingPairs>
  <TitlesOfParts>
    <vt:vector size="1" baseType="lpstr">
      <vt:lpstr>Doc 1</vt:lpstr>
    </vt:vector>
  </TitlesOfParts>
  <Company>Welsh Assembly Government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dc:title>
  <dc:creator>bryantp</dc:creator>
  <cp:lastModifiedBy>Carey, Helen (OFM - Cabinet Division)</cp:lastModifiedBy>
  <cp:revision>3</cp:revision>
  <cp:lastPrinted>2017-02-13T12:39:00Z</cp:lastPrinted>
  <dcterms:created xsi:type="dcterms:W3CDTF">2023-12-19T01:21:00Z</dcterms:created>
  <dcterms:modified xsi:type="dcterms:W3CDTF">2023-12-19T01:21:00Z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A48396595</vt:lpwstr>
  </property>
  <property fmtid="{D5CDD505-2E9C-101B-9397-08002B2CF9AE}" pid="3" name="Objective-Title">
    <vt:lpwstr>Non-Domestic Rates - 2024-25 Draft Budget - Written Statement - ENG</vt:lpwstr>
  </property>
  <property fmtid="{D5CDD505-2E9C-101B-9397-08002B2CF9AE}" pid="4" name="Objective-Comment">
    <vt:lpwstr/>
  </property>
  <property fmtid="{D5CDD505-2E9C-101B-9397-08002B2CF9AE}" pid="5" name="Objective-CreationStamp">
    <vt:filetime>2023-11-29T15:10:11Z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2023-12-15T10:04:48Z</vt:filetime>
  </property>
  <property fmtid="{D5CDD505-2E9C-101B-9397-08002B2CF9AE}" pid="9" name="Objective-ModificationStamp">
    <vt:filetime>2023-12-15T10:04:48Z</vt:filetime>
  </property>
  <property fmtid="{D5CDD505-2E9C-101B-9397-08002B2CF9AE}" pid="10" name="Objective-Owner">
    <vt:lpwstr>Harding, Alexander (CRLG - Local Government - Non-Domestic Rates Policy)</vt:lpwstr>
  </property>
  <property fmtid="{D5CDD505-2E9C-101B-9397-08002B2CF9AE}" pid="11" name="Objective-Path">
    <vt:lpwstr>Objective Global Folder:#Business File Plan:WG Organisational Groups:NEW - Post December 2022 - Public Services &amp; Welsh Language (PSWL):Public Services &amp; Welsh Language (PSWL) - Local Government - Finance Reform:1 - Save:06 Local Government - Non-Domestic Rates Policy:6.1 Non-Domestic Rates Policy (NDR):Non-Domestic Rates - Budget Matters - 2020-2025:06 Non-Domestic Rates - Budget Matters - 2024-25:</vt:lpwstr>
  </property>
  <property fmtid="{D5CDD505-2E9C-101B-9397-08002B2CF9AE}" pid="12" name="Objective-Parent">
    <vt:lpwstr>06 Non-Domestic Rates - Budget Matters - 2024-25</vt:lpwstr>
  </property>
  <property fmtid="{D5CDD505-2E9C-101B-9397-08002B2CF9AE}" pid="13" name="Objective-State">
    <vt:lpwstr>Published</vt:lpwstr>
  </property>
  <property fmtid="{D5CDD505-2E9C-101B-9397-08002B2CF9AE}" pid="14" name="Objective-Version">
    <vt:lpwstr>25.0</vt:lpwstr>
  </property>
  <property fmtid="{D5CDD505-2E9C-101B-9397-08002B2CF9AE}" pid="15" name="Objective-VersionNumber">
    <vt:r8>26</vt:r8>
  </property>
  <property fmtid="{D5CDD505-2E9C-101B-9397-08002B2CF9AE}" pid="16" name="Objective-VersionComment">
    <vt:lpwstr/>
  </property>
  <property fmtid="{D5CDD505-2E9C-101B-9397-08002B2CF9AE}" pid="17" name="Objective-FileNumber">
    <vt:lpwstr>qA1412163</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vA91502296</vt:lpwstr>
  </property>
  <property fmtid="{D5CDD505-2E9C-101B-9397-08002B2CF9AE}" pid="27" name="Objective-Language">
    <vt:lpwstr/>
  </property>
  <property fmtid="{D5CDD505-2E9C-101B-9397-08002B2CF9AE}" pid="28" name="Objective-Date Acquired">
    <vt:filetime>2023-11-29T00:00:00Z</vt:filetime>
  </property>
  <property fmtid="{D5CDD505-2E9C-101B-9397-08002B2CF9AE}" pid="29" name="Objective-What to Keep">
    <vt:lpwstr/>
  </property>
  <property fmtid="{D5CDD505-2E9C-101B-9397-08002B2CF9AE}" pid="30" name="Objective-Official Translation">
    <vt:lpwstr/>
  </property>
  <property fmtid="{D5CDD505-2E9C-101B-9397-08002B2CF9AE}" pid="31" name="Objective-Connect Creator">
    <vt:lpwstr/>
  </property>
</Properties>
</file>